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26_155_201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Rathaus Maikammer - Tischlerarbeiten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Tischlerarbeiten 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