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726" w:rsidRDefault="00D93726" w:rsidP="00D93726">
      <w:pPr>
        <w:rPr>
          <w:b/>
        </w:rPr>
      </w:pPr>
      <w:r w:rsidRPr="00D93726">
        <w:rPr>
          <w:b/>
        </w:rPr>
        <w:t>Informationen zur Erhebung personenbezogener Daten nach Artikel 13 und 14 Datenschutz-Grundverordnung (Verordnung (EU) 2016/679 vom 27. April 2016)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76"/>
        <w:gridCol w:w="5886"/>
      </w:tblGrid>
      <w:tr w:rsidR="00D93726" w:rsidTr="00030B76">
        <w:tc>
          <w:tcPr>
            <w:tcW w:w="3176" w:type="dxa"/>
          </w:tcPr>
          <w:p w:rsidR="00D93726" w:rsidRDefault="00D93726" w:rsidP="00030B76">
            <w:pPr>
              <w:jc w:val="both"/>
            </w:pPr>
            <w:r>
              <w:t>Verantwortlicher für die Verarbeitung personenbezogener Daten</w:t>
            </w:r>
          </w:p>
        </w:tc>
        <w:tc>
          <w:tcPr>
            <w:tcW w:w="5886" w:type="dxa"/>
          </w:tcPr>
          <w:p w:rsidR="00D93726" w:rsidRPr="009F5998" w:rsidRDefault="00A258C4" w:rsidP="00030B76">
            <w:pPr>
              <w:jc w:val="both"/>
            </w:pPr>
            <w:r w:rsidRPr="009F5998">
              <w:t>Verbandsgemeinde Weißenthurm</w:t>
            </w:r>
          </w:p>
          <w:p w:rsidR="00A258C4" w:rsidRPr="009F5998" w:rsidRDefault="00A258C4" w:rsidP="00030B76">
            <w:pPr>
              <w:jc w:val="both"/>
            </w:pPr>
            <w:r w:rsidRPr="009F5998">
              <w:t>Kärlicher Straße 4</w:t>
            </w:r>
          </w:p>
          <w:p w:rsidR="00A258C4" w:rsidRPr="009F5998" w:rsidRDefault="00A258C4" w:rsidP="00030B76">
            <w:pPr>
              <w:jc w:val="both"/>
            </w:pPr>
            <w:r w:rsidRPr="009F5998">
              <w:t>56575 Weißenthurm</w:t>
            </w:r>
          </w:p>
          <w:p w:rsidR="00A258C4" w:rsidRPr="009F5998" w:rsidRDefault="00A258C4" w:rsidP="00030B76">
            <w:pPr>
              <w:jc w:val="both"/>
            </w:pPr>
            <w:r w:rsidRPr="009F5998">
              <w:t>Tel: 02637 – 913 0</w:t>
            </w:r>
          </w:p>
        </w:tc>
      </w:tr>
      <w:tr w:rsidR="00D93726" w:rsidTr="00030B76">
        <w:tc>
          <w:tcPr>
            <w:tcW w:w="3176" w:type="dxa"/>
          </w:tcPr>
          <w:p w:rsidR="00D93726" w:rsidRDefault="00D93726" w:rsidP="00030B76">
            <w:pPr>
              <w:jc w:val="both"/>
            </w:pPr>
            <w:r>
              <w:t>Kontaktdaten der/des Datenschutzbeauftragen</w:t>
            </w:r>
          </w:p>
        </w:tc>
        <w:tc>
          <w:tcPr>
            <w:tcW w:w="5886" w:type="dxa"/>
          </w:tcPr>
          <w:p w:rsidR="00D93726" w:rsidRPr="009F5998" w:rsidRDefault="00A258C4" w:rsidP="00030B76">
            <w:pPr>
              <w:jc w:val="both"/>
            </w:pPr>
            <w:r w:rsidRPr="009F5998">
              <w:t>Verbandsgemeinde Weißenthurm</w:t>
            </w:r>
          </w:p>
          <w:p w:rsidR="00A258C4" w:rsidRPr="009F5998" w:rsidRDefault="00A258C4" w:rsidP="00030B76">
            <w:pPr>
              <w:jc w:val="both"/>
            </w:pPr>
            <w:r w:rsidRPr="009F5998">
              <w:t>Datenschutzbeauftragter</w:t>
            </w:r>
          </w:p>
          <w:p w:rsidR="00A258C4" w:rsidRPr="009F5998" w:rsidRDefault="00A258C4" w:rsidP="00030B76">
            <w:pPr>
              <w:jc w:val="both"/>
            </w:pPr>
          </w:p>
          <w:p w:rsidR="00A258C4" w:rsidRPr="009F5998" w:rsidRDefault="00A258C4" w:rsidP="00030B76">
            <w:pPr>
              <w:jc w:val="both"/>
            </w:pPr>
            <w:r w:rsidRPr="009F5998">
              <w:t>Herr Lars Weinbach</w:t>
            </w:r>
          </w:p>
          <w:p w:rsidR="00A258C4" w:rsidRPr="009F5998" w:rsidRDefault="00A258C4" w:rsidP="00030B76">
            <w:pPr>
              <w:jc w:val="both"/>
            </w:pPr>
            <w:r w:rsidRPr="009F5998">
              <w:t>Kärlicher Straße 4</w:t>
            </w:r>
          </w:p>
          <w:p w:rsidR="00A258C4" w:rsidRPr="009F5998" w:rsidRDefault="00A258C4" w:rsidP="00030B76">
            <w:pPr>
              <w:jc w:val="both"/>
            </w:pPr>
            <w:r w:rsidRPr="009F5998">
              <w:t>56575 Weißenthurm</w:t>
            </w:r>
          </w:p>
        </w:tc>
      </w:tr>
      <w:tr w:rsidR="00D93726" w:rsidTr="00030B76">
        <w:tc>
          <w:tcPr>
            <w:tcW w:w="3176" w:type="dxa"/>
          </w:tcPr>
          <w:p w:rsidR="00D93726" w:rsidRDefault="00D93726" w:rsidP="00030B76">
            <w:pPr>
              <w:jc w:val="both"/>
            </w:pPr>
            <w:r>
              <w:t>Betroffene Personen</w:t>
            </w:r>
          </w:p>
        </w:tc>
        <w:tc>
          <w:tcPr>
            <w:tcW w:w="5886" w:type="dxa"/>
          </w:tcPr>
          <w:p w:rsidR="00D93726" w:rsidRPr="009F5998" w:rsidRDefault="00A258C4" w:rsidP="00030B76">
            <w:pPr>
              <w:jc w:val="both"/>
            </w:pPr>
            <w:r w:rsidRPr="009F5998">
              <w:t>Bieter und ggfs. deren Mitarbeiter/Innen</w:t>
            </w:r>
          </w:p>
        </w:tc>
      </w:tr>
      <w:tr w:rsidR="00D93726" w:rsidTr="00030B76">
        <w:tc>
          <w:tcPr>
            <w:tcW w:w="3176" w:type="dxa"/>
          </w:tcPr>
          <w:p w:rsidR="00D93726" w:rsidRDefault="00D93726" w:rsidP="00030B76">
            <w:pPr>
              <w:jc w:val="both"/>
            </w:pPr>
            <w:r>
              <w:t>Kategorien personenbezogener Daten</w:t>
            </w:r>
          </w:p>
        </w:tc>
        <w:tc>
          <w:tcPr>
            <w:tcW w:w="5886" w:type="dxa"/>
          </w:tcPr>
          <w:p w:rsidR="00D93726" w:rsidRPr="009F5998" w:rsidRDefault="00A258C4" w:rsidP="00030B76">
            <w:pPr>
              <w:jc w:val="both"/>
            </w:pPr>
            <w:r w:rsidRPr="009F5998">
              <w:t>Folgende Kategorien personenbezogener Daten werden verarbeitet: Adressdaten einschl. E-Mail und Telefonnummern, ggf. Qualifikation eingesetzter Mitarbeiter/Innen</w:t>
            </w:r>
          </w:p>
        </w:tc>
      </w:tr>
      <w:tr w:rsidR="00D93726" w:rsidTr="00030B76">
        <w:tc>
          <w:tcPr>
            <w:tcW w:w="3176" w:type="dxa"/>
          </w:tcPr>
          <w:p w:rsidR="00D93726" w:rsidRDefault="00D93726" w:rsidP="00030B76">
            <w:pPr>
              <w:jc w:val="both"/>
            </w:pPr>
            <w:r>
              <w:t>Zweck und Rechtsgrundlage für die Verarbeitung personenbezogener Date</w:t>
            </w:r>
            <w:r w:rsidR="009F5998">
              <w:t>n</w:t>
            </w:r>
          </w:p>
        </w:tc>
        <w:tc>
          <w:tcPr>
            <w:tcW w:w="5886" w:type="dxa"/>
          </w:tcPr>
          <w:p w:rsidR="00D93726" w:rsidRPr="009F5998" w:rsidRDefault="00A258C4" w:rsidP="00030B76">
            <w:pPr>
              <w:jc w:val="both"/>
              <w:rPr>
                <w:u w:val="single"/>
              </w:rPr>
            </w:pPr>
            <w:r w:rsidRPr="009F5998">
              <w:rPr>
                <w:u w:val="single"/>
              </w:rPr>
              <w:t>Zweck der Verarbeitung:</w:t>
            </w:r>
          </w:p>
          <w:p w:rsidR="00A258C4" w:rsidRPr="009F5998" w:rsidRDefault="00A258C4" w:rsidP="00030B76">
            <w:pPr>
              <w:jc w:val="both"/>
            </w:pPr>
            <w:r w:rsidRPr="009F5998">
              <w:t>Durchführung eines Vergabeverfahrens, u.a. zur Bereitstellung der Vergabeunterlagen, Beantwortung von Bieterfragen, Prüfung der Eignung</w:t>
            </w:r>
          </w:p>
          <w:p w:rsidR="00A258C4" w:rsidRPr="009F5998" w:rsidRDefault="00A258C4" w:rsidP="00030B76">
            <w:pPr>
              <w:jc w:val="both"/>
            </w:pPr>
          </w:p>
          <w:p w:rsidR="00A258C4" w:rsidRPr="009F5998" w:rsidRDefault="00A258C4" w:rsidP="00030B76">
            <w:pPr>
              <w:jc w:val="both"/>
              <w:rPr>
                <w:u w:val="single"/>
              </w:rPr>
            </w:pPr>
            <w:r w:rsidRPr="009F5998">
              <w:rPr>
                <w:u w:val="single"/>
              </w:rPr>
              <w:t>Rechtsgrundlagen:</w:t>
            </w:r>
          </w:p>
          <w:p w:rsidR="00A258C4" w:rsidRPr="009F5998" w:rsidRDefault="00A258C4" w:rsidP="00030B76">
            <w:pPr>
              <w:jc w:val="both"/>
            </w:pPr>
            <w:r w:rsidRPr="009F5998">
              <w:t>Art. 6 Abs. 1 Buchstabe c) DSGVO</w:t>
            </w:r>
          </w:p>
          <w:p w:rsidR="00A258C4" w:rsidRPr="009F5998" w:rsidRDefault="00A258C4" w:rsidP="00030B76">
            <w:pPr>
              <w:jc w:val="both"/>
            </w:pPr>
            <w:r w:rsidRPr="009F5998">
              <w:t>§ 22 Gemeindehaushaltsverordnung RLP</w:t>
            </w:r>
          </w:p>
          <w:p w:rsidR="00A258C4" w:rsidRPr="009F5998" w:rsidRDefault="00A258C4" w:rsidP="00030B76">
            <w:pPr>
              <w:jc w:val="both"/>
            </w:pPr>
            <w:r w:rsidRPr="009F5998">
              <w:t xml:space="preserve">VV </w:t>
            </w:r>
            <w:r w:rsidR="00A96363" w:rsidRPr="009F5998">
              <w:t xml:space="preserve">„Öffentliche </w:t>
            </w:r>
            <w:r w:rsidR="00564004" w:rsidRPr="009F5998">
              <w:t>Auftrags- und Beschaffungswesen RLP“</w:t>
            </w:r>
          </w:p>
          <w:p w:rsidR="00564004" w:rsidRPr="009F5998" w:rsidRDefault="00564004" w:rsidP="00030B76">
            <w:pPr>
              <w:jc w:val="both"/>
            </w:pPr>
            <w:r w:rsidRPr="009F5998">
              <w:t>VOB/A, VOL/A, bzw. UVgO, VgV</w:t>
            </w:r>
          </w:p>
          <w:p w:rsidR="00564004" w:rsidRPr="009F5998" w:rsidRDefault="00564004" w:rsidP="00030B76">
            <w:pPr>
              <w:jc w:val="both"/>
            </w:pPr>
            <w:r w:rsidRPr="009F5998">
              <w:t>Gesetz gegen Wettbewerbsbeschränkungen (GWB)</w:t>
            </w:r>
          </w:p>
          <w:p w:rsidR="00564004" w:rsidRPr="009F5998" w:rsidRDefault="00564004" w:rsidP="00030B76">
            <w:pPr>
              <w:jc w:val="both"/>
            </w:pPr>
          </w:p>
          <w:p w:rsidR="00564004" w:rsidRPr="009F5998" w:rsidRDefault="00564004" w:rsidP="00030B76">
            <w:pPr>
              <w:jc w:val="both"/>
            </w:pPr>
            <w:r w:rsidRPr="009F5998">
              <w:t>Sollten die erforderlichen Angaben nicht bereitgestellt werden, kann das Angebot/der Teilnahmeantrag vom weiteren Vergabeverfahren ausgeschlossen werden.</w:t>
            </w:r>
          </w:p>
          <w:p w:rsidR="00A258C4" w:rsidRPr="009F5998" w:rsidRDefault="00A258C4" w:rsidP="00030B76">
            <w:pPr>
              <w:jc w:val="both"/>
            </w:pPr>
          </w:p>
        </w:tc>
      </w:tr>
      <w:tr w:rsidR="00D93726" w:rsidTr="00030B76">
        <w:tc>
          <w:tcPr>
            <w:tcW w:w="3176" w:type="dxa"/>
          </w:tcPr>
          <w:p w:rsidR="00D93726" w:rsidRDefault="00D93726" w:rsidP="00030B76">
            <w:pPr>
              <w:jc w:val="both"/>
            </w:pPr>
            <w:r>
              <w:t>Kriterien für die Festlegung der Dauer der Speicherung personenbezogener Daten</w:t>
            </w:r>
          </w:p>
        </w:tc>
        <w:tc>
          <w:tcPr>
            <w:tcW w:w="5886" w:type="dxa"/>
          </w:tcPr>
          <w:p w:rsidR="00D93726" w:rsidRPr="009F5998" w:rsidRDefault="00564004" w:rsidP="00030B76">
            <w:pPr>
              <w:jc w:val="both"/>
            </w:pPr>
            <w:r w:rsidRPr="009F5998">
              <w:t>Die Speicherung der personenbezogenen Daten erfolgt nur so lange, wie dies unter Beachtung der vertraglichen und gesetzlichen Pflichten erforderlich ist. Die Aufbewahrungsfristen ergeben sich aus den vergabe-, vertrags- und förderrechtlichen Regelungen.</w:t>
            </w:r>
          </w:p>
          <w:p w:rsidR="00564004" w:rsidRPr="009F5998" w:rsidRDefault="00564004" w:rsidP="00030B76">
            <w:pPr>
              <w:jc w:val="both"/>
            </w:pPr>
            <w:r w:rsidRPr="009F5998">
              <w:t>Sind die Daten für die Erfüllung vertraglicher oder gesetzlicher Pflichten nicht erforderlich, werden diese regelmäßig gelöscht.</w:t>
            </w:r>
          </w:p>
        </w:tc>
      </w:tr>
      <w:tr w:rsidR="00D93726" w:rsidTr="00030B76">
        <w:tc>
          <w:tcPr>
            <w:tcW w:w="3176" w:type="dxa"/>
          </w:tcPr>
          <w:p w:rsidR="00D93726" w:rsidRDefault="00D93726" w:rsidP="00030B76">
            <w:pPr>
              <w:jc w:val="both"/>
            </w:pPr>
            <w:r>
              <w:t>Empfänger von personenbezogenen Daten</w:t>
            </w:r>
          </w:p>
        </w:tc>
        <w:tc>
          <w:tcPr>
            <w:tcW w:w="5886" w:type="dxa"/>
          </w:tcPr>
          <w:p w:rsidR="00D93726" w:rsidRPr="009F5998" w:rsidRDefault="00564004" w:rsidP="00030B76">
            <w:pPr>
              <w:jc w:val="both"/>
            </w:pPr>
            <w:r w:rsidRPr="009F5998">
              <w:t>Personenbezogene Daten dürfen an andere Personen oder Stellen weitergegeben werde, wenn sie dem zugestimmt haben oder die Weitergabe gesetzlich zugelassen ist:</w:t>
            </w:r>
          </w:p>
          <w:p w:rsidR="00564004" w:rsidRPr="009F5998" w:rsidRDefault="00564004" w:rsidP="00030B76">
            <w:pPr>
              <w:jc w:val="both"/>
            </w:pPr>
          </w:p>
          <w:p w:rsidR="00564004" w:rsidRPr="009F5998" w:rsidRDefault="00564004" w:rsidP="00030B76">
            <w:pPr>
              <w:jc w:val="both"/>
              <w:rPr>
                <w:u w:val="single"/>
              </w:rPr>
            </w:pPr>
            <w:r w:rsidRPr="009F5998">
              <w:rPr>
                <w:u w:val="single"/>
              </w:rPr>
              <w:t>Interne Empfänger:</w:t>
            </w:r>
          </w:p>
          <w:p w:rsidR="00564004" w:rsidRPr="009F5998" w:rsidRDefault="00564004" w:rsidP="00030B76">
            <w:pPr>
              <w:jc w:val="both"/>
            </w:pPr>
            <w:r w:rsidRPr="009F5998">
              <w:t>Die jeweiligen Fachabteilungen, die für die Vergabe und Auftragsausführung zuständig sind;</w:t>
            </w:r>
          </w:p>
          <w:p w:rsidR="00564004" w:rsidRPr="009F5998" w:rsidRDefault="00564004" w:rsidP="00030B76">
            <w:pPr>
              <w:jc w:val="both"/>
            </w:pPr>
          </w:p>
          <w:p w:rsidR="00564004" w:rsidRPr="009F5998" w:rsidRDefault="00564004" w:rsidP="00030B76">
            <w:pPr>
              <w:jc w:val="both"/>
              <w:rPr>
                <w:u w:val="single"/>
              </w:rPr>
            </w:pPr>
            <w:r w:rsidRPr="009F5998">
              <w:rPr>
                <w:u w:val="single"/>
              </w:rPr>
              <w:t>Externe Empfänger:</w:t>
            </w:r>
          </w:p>
          <w:p w:rsidR="00564004" w:rsidRPr="009F5998" w:rsidRDefault="00564004" w:rsidP="00030B76">
            <w:pPr>
              <w:pStyle w:val="Listenabsatz"/>
              <w:numPr>
                <w:ilvl w:val="0"/>
                <w:numId w:val="1"/>
              </w:numPr>
              <w:jc w:val="both"/>
            </w:pPr>
            <w:r w:rsidRPr="009F5998">
              <w:t xml:space="preserve">Melde- und Informationsstelle beim Ministerium der Finanzen RLP, wenn eine schwere Verfehlung nachgewiesen wird bzw. zur Einholung von </w:t>
            </w:r>
            <w:r w:rsidRPr="009F5998">
              <w:lastRenderedPageBreak/>
              <w:t>Auskünften die Eignung betreffend (Vorliegen von Ausschlussgründen)</w:t>
            </w:r>
          </w:p>
          <w:p w:rsidR="00564004" w:rsidRPr="009F5998" w:rsidRDefault="00564004" w:rsidP="00030B76">
            <w:pPr>
              <w:pStyle w:val="Listenabsatz"/>
              <w:numPr>
                <w:ilvl w:val="0"/>
                <w:numId w:val="1"/>
              </w:numPr>
              <w:jc w:val="both"/>
            </w:pPr>
            <w:r w:rsidRPr="009F5998">
              <w:t>Bundesamt der Justiz zur Einholung von Auskünften aus dem Gewerbezentralregister bei einer Auftragssumme ab 30.000 Euro (netto)</w:t>
            </w:r>
          </w:p>
          <w:p w:rsidR="00564004" w:rsidRPr="009F5998" w:rsidRDefault="00564004" w:rsidP="00030B76">
            <w:pPr>
              <w:pStyle w:val="Listenabsatz"/>
              <w:numPr>
                <w:ilvl w:val="0"/>
                <w:numId w:val="1"/>
              </w:numPr>
              <w:jc w:val="both"/>
            </w:pPr>
            <w:r w:rsidRPr="009F5998">
              <w:t>Gerichte von Falle von Klagen.</w:t>
            </w:r>
          </w:p>
          <w:p w:rsidR="00564004" w:rsidRPr="009F5998" w:rsidRDefault="00564004" w:rsidP="00030B76">
            <w:pPr>
              <w:jc w:val="both"/>
            </w:pPr>
          </w:p>
          <w:p w:rsidR="00564004" w:rsidRPr="009F5998" w:rsidRDefault="00564004" w:rsidP="00030B76">
            <w:pPr>
              <w:jc w:val="both"/>
            </w:pPr>
            <w:r w:rsidRPr="009F5998">
              <w:t>Es erfolgt grundsätzlich keine Übermittlung von Daten an ein Land außerhalb des Geltungsbereichs der DSGVO</w:t>
            </w:r>
            <w:r w:rsidR="00030B76" w:rsidRPr="009F5998">
              <w:t>.</w:t>
            </w:r>
          </w:p>
        </w:tc>
      </w:tr>
      <w:tr w:rsidR="00D93726" w:rsidTr="00030B76">
        <w:tc>
          <w:tcPr>
            <w:tcW w:w="3176" w:type="dxa"/>
          </w:tcPr>
          <w:p w:rsidR="00D93726" w:rsidRDefault="00D93726" w:rsidP="00030B76">
            <w:pPr>
              <w:jc w:val="both"/>
            </w:pPr>
            <w:r>
              <w:lastRenderedPageBreak/>
              <w:t>Betroffenenrechte</w:t>
            </w:r>
          </w:p>
        </w:tc>
        <w:tc>
          <w:tcPr>
            <w:tcW w:w="5886" w:type="dxa"/>
          </w:tcPr>
          <w:p w:rsidR="00D93726" w:rsidRPr="009F5998" w:rsidRDefault="00030B76" w:rsidP="00030B76">
            <w:pPr>
              <w:jc w:val="both"/>
            </w:pPr>
            <w:r w:rsidRPr="009F5998">
              <w:t>Jede von einer Datenverarbeitung betroffene Person hat nach der Datenschutz-Grundverordnung insbesondere folgende Rechte:</w:t>
            </w:r>
          </w:p>
          <w:p w:rsidR="00030B76" w:rsidRPr="009F5998" w:rsidRDefault="00030B76" w:rsidP="00030B76">
            <w:pPr>
              <w:jc w:val="both"/>
            </w:pPr>
          </w:p>
          <w:p w:rsidR="00030B76" w:rsidRPr="009F5998" w:rsidRDefault="00030B76" w:rsidP="00030B76">
            <w:pPr>
              <w:pStyle w:val="Listenabsatz"/>
              <w:numPr>
                <w:ilvl w:val="0"/>
                <w:numId w:val="2"/>
              </w:numPr>
              <w:jc w:val="both"/>
            </w:pPr>
            <w:r w:rsidRPr="009F5998">
              <w:t>Recht auf Auskunft über die zu ihrer Person gespeicherten personenbezogenen Daten und deren Verarbeitung (Art. 15 DSGVO)</w:t>
            </w:r>
          </w:p>
          <w:p w:rsidR="00030B76" w:rsidRPr="009F5998" w:rsidRDefault="00030B76" w:rsidP="00030B76">
            <w:pPr>
              <w:pStyle w:val="Listenabsatz"/>
              <w:numPr>
                <w:ilvl w:val="0"/>
                <w:numId w:val="2"/>
              </w:numPr>
              <w:jc w:val="both"/>
            </w:pPr>
            <w:r w:rsidRPr="009F5998">
              <w:t>Recht auf Berichtigung, soweit sie betreffende Daten unrichtig oder unvollständig sind (Art. 16 DSGVO)</w:t>
            </w:r>
          </w:p>
        </w:tc>
      </w:tr>
      <w:tr w:rsidR="00D93726" w:rsidTr="00030B76">
        <w:tc>
          <w:tcPr>
            <w:tcW w:w="3176" w:type="dxa"/>
          </w:tcPr>
          <w:p w:rsidR="00D93726" w:rsidRDefault="00D93726" w:rsidP="00030B76">
            <w:pPr>
              <w:jc w:val="both"/>
            </w:pPr>
            <w:r>
              <w:t>Beschwerderecht bei der Datenschutzaufsichtsbehörd</w:t>
            </w:r>
            <w:bookmarkStart w:id="0" w:name="_GoBack"/>
            <w:bookmarkEnd w:id="0"/>
            <w:r>
              <w:t>e</w:t>
            </w:r>
          </w:p>
        </w:tc>
        <w:tc>
          <w:tcPr>
            <w:tcW w:w="5886" w:type="dxa"/>
          </w:tcPr>
          <w:p w:rsidR="00D93726" w:rsidRPr="009F5998" w:rsidRDefault="00030B76" w:rsidP="00030B76">
            <w:pPr>
              <w:jc w:val="both"/>
            </w:pPr>
            <w:r w:rsidRPr="009F5998">
              <w:t>Die zuständige Datenschutzaufsichtsbehörde im Land Rheinland-Pfalz ist:</w:t>
            </w:r>
          </w:p>
          <w:p w:rsidR="00030B76" w:rsidRPr="009F5998" w:rsidRDefault="00030B76" w:rsidP="00030B76">
            <w:pPr>
              <w:jc w:val="both"/>
            </w:pPr>
          </w:p>
          <w:p w:rsidR="00030B76" w:rsidRPr="009F5998" w:rsidRDefault="00030B76" w:rsidP="00030B76">
            <w:pPr>
              <w:jc w:val="both"/>
            </w:pPr>
            <w:r w:rsidRPr="009F5998">
              <w:t>Die Landesbeauftragte für den Datenschutz und die Informationsfreiheit Rheinland-Pfalz</w:t>
            </w:r>
          </w:p>
          <w:p w:rsidR="00030B76" w:rsidRPr="009F5998" w:rsidRDefault="00030B76" w:rsidP="00030B76">
            <w:pPr>
              <w:jc w:val="both"/>
            </w:pPr>
            <w:r w:rsidRPr="009F5998">
              <w:t>Hintere Bleiche 34</w:t>
            </w:r>
          </w:p>
          <w:p w:rsidR="00030B76" w:rsidRPr="009F5998" w:rsidRDefault="00030B76" w:rsidP="00030B76">
            <w:pPr>
              <w:jc w:val="both"/>
            </w:pPr>
            <w:r w:rsidRPr="009F5998">
              <w:t>55116 Mainz</w:t>
            </w:r>
          </w:p>
          <w:p w:rsidR="00030B76" w:rsidRPr="009F5998" w:rsidRDefault="00030B76" w:rsidP="00030B76">
            <w:pPr>
              <w:jc w:val="both"/>
            </w:pPr>
            <w:r w:rsidRPr="009F5998">
              <w:t xml:space="preserve">Mail: </w:t>
            </w:r>
            <w:hyperlink r:id="rId8" w:history="1">
              <w:r w:rsidRPr="009F5998">
                <w:rPr>
                  <w:rStyle w:val="Hyperlink"/>
                </w:rPr>
                <w:t>poststelle@datenschutz.rlp.de</w:t>
              </w:r>
            </w:hyperlink>
          </w:p>
          <w:p w:rsidR="00030B76" w:rsidRPr="009F5998" w:rsidRDefault="00030B76" w:rsidP="00030B76">
            <w:pPr>
              <w:jc w:val="both"/>
            </w:pPr>
          </w:p>
          <w:p w:rsidR="00030B76" w:rsidRPr="009F5998" w:rsidRDefault="00030B76" w:rsidP="00030B76">
            <w:pPr>
              <w:jc w:val="both"/>
            </w:pPr>
            <w:r w:rsidRPr="009F5998">
              <w:t>Jede betroffene Person hat das Recht auf Beschwerde beim Landesbeauftragten für den Datenschutz und die Informationsfreiheit RLP, wenn sie der Ansicht ist, dass ihre personenbezogenen Daten rechtswidrig verarbeitet werden.</w:t>
            </w:r>
          </w:p>
        </w:tc>
      </w:tr>
    </w:tbl>
    <w:p w:rsidR="00F379A4" w:rsidRDefault="00F379A4" w:rsidP="00D93726"/>
    <w:p w:rsidR="00D93726" w:rsidRPr="00D93726" w:rsidRDefault="00D93726" w:rsidP="00D93726">
      <w:pPr>
        <w:jc w:val="both"/>
      </w:pPr>
      <w:r>
        <w:t>Eine Informationspflicht bei der Erhebung personenbezogener Daten bei Dritten (bspw. Eignungsnachweise dritter Personen) besteht nach Artikel 14 Abs. 5 Buchstabe c) Datenschutz-Grundverordnung nicht, da die Datenerhebung im Rahmen des Vergabeverfahrens ausdrücklich geregelt ist und dort zum Schutz der Interessen der betroffenen Personen eine vertrauliche Behandlung der Daten vorgesehen ist.</w:t>
      </w:r>
    </w:p>
    <w:sectPr w:rsidR="00D93726" w:rsidRPr="00D93726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726" w:rsidRDefault="00D93726" w:rsidP="00D93726">
      <w:pPr>
        <w:spacing w:after="0" w:line="240" w:lineRule="auto"/>
      </w:pPr>
      <w:r>
        <w:separator/>
      </w:r>
    </w:p>
  </w:endnote>
  <w:endnote w:type="continuationSeparator" w:id="0">
    <w:p w:rsidR="00D93726" w:rsidRDefault="00D93726" w:rsidP="00D93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726" w:rsidRDefault="00D93726" w:rsidP="00D93726">
      <w:pPr>
        <w:spacing w:after="0" w:line="240" w:lineRule="auto"/>
      </w:pPr>
      <w:r>
        <w:separator/>
      </w:r>
    </w:p>
  </w:footnote>
  <w:footnote w:type="continuationSeparator" w:id="0">
    <w:p w:rsidR="00D93726" w:rsidRDefault="00D93726" w:rsidP="00D93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3726" w:rsidRPr="00D93726" w:rsidRDefault="00D93726">
    <w:pPr>
      <w:pStyle w:val="Kopfzeile"/>
      <w:rPr>
        <w:rFonts w:cs="Arial"/>
        <w:b/>
      </w:rPr>
    </w:pPr>
    <w:r w:rsidRPr="00D93726">
      <w:rPr>
        <w:rFonts w:cs="Arial"/>
        <w:b/>
      </w:rPr>
      <w:t>Informationen zur Datenerhebung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BC6296"/>
    <w:multiLevelType w:val="hybridMultilevel"/>
    <w:tmpl w:val="9E826F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112A3E"/>
    <w:multiLevelType w:val="hybridMultilevel"/>
    <w:tmpl w:val="7F28C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726"/>
    <w:rsid w:val="00030B76"/>
    <w:rsid w:val="00564004"/>
    <w:rsid w:val="009F5998"/>
    <w:rsid w:val="00A258C4"/>
    <w:rsid w:val="00A96363"/>
    <w:rsid w:val="00D93726"/>
    <w:rsid w:val="00F3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9DD4"/>
  <w15:chartTrackingRefBased/>
  <w15:docId w15:val="{472152D6-D0D0-4125-8AD0-A4F774F0D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93726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93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726"/>
  </w:style>
  <w:style w:type="paragraph" w:styleId="Fuzeile">
    <w:name w:val="footer"/>
    <w:basedOn w:val="Standard"/>
    <w:link w:val="FuzeileZchn"/>
    <w:uiPriority w:val="99"/>
    <w:unhideWhenUsed/>
    <w:rsid w:val="00D93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726"/>
  </w:style>
  <w:style w:type="paragraph" w:styleId="KeinLeerraum">
    <w:name w:val="No Spacing"/>
    <w:uiPriority w:val="1"/>
    <w:qFormat/>
    <w:rsid w:val="00D93726"/>
    <w:pPr>
      <w:spacing w:after="0" w:line="240" w:lineRule="auto"/>
    </w:pPr>
    <w:rPr>
      <w:rFonts w:ascii="Arial" w:hAnsi="Arial"/>
    </w:rPr>
  </w:style>
  <w:style w:type="table" w:styleId="Tabellenraster">
    <w:name w:val="Table Grid"/>
    <w:basedOn w:val="NormaleTabelle"/>
    <w:uiPriority w:val="39"/>
    <w:rsid w:val="00D93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6400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30B76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30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stelle@datenschutz.rlp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F7AEE-10FB-40BA-AC5F-FEB39020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1</cp:revision>
  <dcterms:created xsi:type="dcterms:W3CDTF">2021-01-04T09:32:00Z</dcterms:created>
  <dcterms:modified xsi:type="dcterms:W3CDTF">2021-01-04T11:06:00Z</dcterms:modified>
</cp:coreProperties>
</file>