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3C7" w:rsidRPr="00EA5234" w:rsidRDefault="002973C7" w:rsidP="00EA5234">
      <w:pPr>
        <w:jc w:val="center"/>
        <w:rPr>
          <w:rFonts w:ascii="Arial" w:hAnsi="Arial" w:cs="Arial"/>
          <w:b/>
        </w:rPr>
      </w:pPr>
      <w:r w:rsidRPr="00EA5234">
        <w:rPr>
          <w:rFonts w:ascii="Arial" w:hAnsi="Arial" w:cs="Arial"/>
          <w:b/>
        </w:rPr>
        <w:t>Leistungsbeschreibung</w:t>
      </w:r>
    </w:p>
    <w:p w:rsidR="002973C7" w:rsidRPr="00EA5234" w:rsidRDefault="002973C7" w:rsidP="00EA5234">
      <w:pPr>
        <w:jc w:val="center"/>
        <w:rPr>
          <w:rFonts w:ascii="Arial" w:hAnsi="Arial" w:cs="Arial"/>
          <w:b/>
        </w:rPr>
      </w:pPr>
      <w:r w:rsidRPr="00EA5234">
        <w:rPr>
          <w:rFonts w:ascii="Arial" w:hAnsi="Arial" w:cs="Arial"/>
          <w:b/>
        </w:rPr>
        <w:t>Erarbeitung eines Integrierten Stadtentwicklungskonzeptes (ISEK),</w:t>
      </w:r>
    </w:p>
    <w:p w:rsidR="002973C7" w:rsidRPr="00EA5234" w:rsidRDefault="002973C7" w:rsidP="00EA5234">
      <w:pPr>
        <w:jc w:val="center"/>
        <w:rPr>
          <w:rFonts w:ascii="Arial" w:hAnsi="Arial" w:cs="Arial"/>
          <w:b/>
        </w:rPr>
      </w:pPr>
      <w:r w:rsidRPr="00EA5234">
        <w:rPr>
          <w:rFonts w:ascii="Arial" w:hAnsi="Arial" w:cs="Arial"/>
          <w:b/>
        </w:rPr>
        <w:t>Projekt-/ Fördergebietsmanagement und Fördermittelmanagement</w:t>
      </w:r>
    </w:p>
    <w:p w:rsidR="002973C7" w:rsidRPr="00EA5234" w:rsidRDefault="00EA5234" w:rsidP="00EA5234">
      <w:pPr>
        <w:jc w:val="center"/>
        <w:rPr>
          <w:rFonts w:ascii="Arial" w:hAnsi="Arial" w:cs="Arial"/>
          <w:b/>
        </w:rPr>
      </w:pPr>
      <w:r>
        <w:rPr>
          <w:rFonts w:ascii="Arial" w:hAnsi="Arial" w:cs="Arial"/>
          <w:b/>
        </w:rPr>
        <w:t>i</w:t>
      </w:r>
      <w:r w:rsidR="002973C7" w:rsidRPr="00EA5234">
        <w:rPr>
          <w:rFonts w:ascii="Arial" w:hAnsi="Arial" w:cs="Arial"/>
          <w:b/>
        </w:rPr>
        <w:t>m Rahmen der Durchführung des Förderprogrammes</w:t>
      </w:r>
    </w:p>
    <w:p w:rsidR="002973C7" w:rsidRPr="00EA5234" w:rsidRDefault="002973C7" w:rsidP="00EA5234">
      <w:pPr>
        <w:jc w:val="center"/>
        <w:rPr>
          <w:rFonts w:ascii="Arial" w:hAnsi="Arial" w:cs="Arial"/>
          <w:b/>
        </w:rPr>
      </w:pPr>
      <w:r w:rsidRPr="00EA5234">
        <w:rPr>
          <w:rFonts w:ascii="Arial" w:hAnsi="Arial" w:cs="Arial"/>
          <w:b/>
        </w:rPr>
        <w:t>„Lebendige Zentren-Aktive Stadt“</w:t>
      </w:r>
    </w:p>
    <w:p w:rsidR="002973C7" w:rsidRDefault="002973C7">
      <w:pPr>
        <w:rPr>
          <w:rFonts w:ascii="Arial" w:hAnsi="Arial" w:cs="Arial"/>
          <w:b/>
        </w:rPr>
      </w:pPr>
    </w:p>
    <w:p w:rsidR="00601951" w:rsidRPr="00601951" w:rsidRDefault="00601951" w:rsidP="00601951">
      <w:pPr>
        <w:rPr>
          <w:rFonts w:ascii="Arial" w:hAnsi="Arial" w:cs="Arial"/>
        </w:rPr>
      </w:pPr>
      <w:r w:rsidRPr="00601951">
        <w:rPr>
          <w:rFonts w:ascii="Arial" w:hAnsi="Arial" w:cs="Arial"/>
        </w:rPr>
        <w:t>Aus Gründen der sprachlichen Vereinfachung und einer besseren Lesbarkeit wird in der vorliegenden Ausschreibung die männliche Sprachform angewendet.</w:t>
      </w:r>
    </w:p>
    <w:p w:rsidR="00601951" w:rsidRPr="00601951" w:rsidRDefault="00601951" w:rsidP="00601951">
      <w:pPr>
        <w:rPr>
          <w:rFonts w:ascii="Arial" w:hAnsi="Arial" w:cs="Arial"/>
        </w:rPr>
      </w:pPr>
      <w:r w:rsidRPr="00601951">
        <w:rPr>
          <w:rFonts w:ascii="Arial" w:hAnsi="Arial" w:cs="Arial"/>
        </w:rPr>
        <w:t xml:space="preserve">Dies soll keine Benachteiligung des weiblichen oder diversen Geschlechts darstellen, sondern als geschlechtsneutral verstanden werden. </w:t>
      </w:r>
    </w:p>
    <w:p w:rsidR="003F29D6" w:rsidRPr="00EA5234" w:rsidRDefault="003F29D6">
      <w:pPr>
        <w:rPr>
          <w:rFonts w:ascii="Arial" w:hAnsi="Arial" w:cs="Arial"/>
          <w:b/>
        </w:rPr>
      </w:pPr>
    </w:p>
    <w:p w:rsidR="002973C7" w:rsidRPr="00EA5234" w:rsidRDefault="002973C7">
      <w:pPr>
        <w:rPr>
          <w:rFonts w:ascii="Arial" w:hAnsi="Arial" w:cs="Arial"/>
          <w:b/>
        </w:rPr>
      </w:pPr>
      <w:r w:rsidRPr="00EA5234">
        <w:rPr>
          <w:rFonts w:ascii="Arial" w:hAnsi="Arial" w:cs="Arial"/>
          <w:b/>
        </w:rPr>
        <w:t>1 Anlass und Hintergrund</w:t>
      </w:r>
    </w:p>
    <w:p w:rsidR="002973C7" w:rsidRPr="00EA5234" w:rsidRDefault="002973C7" w:rsidP="002973C7">
      <w:pPr>
        <w:pStyle w:val="Listenabsatz"/>
        <w:numPr>
          <w:ilvl w:val="1"/>
          <w:numId w:val="1"/>
        </w:numPr>
        <w:rPr>
          <w:rFonts w:ascii="Arial" w:hAnsi="Arial" w:cs="Arial"/>
        </w:rPr>
      </w:pPr>
      <w:r w:rsidRPr="00EA5234">
        <w:rPr>
          <w:rFonts w:ascii="Arial" w:hAnsi="Arial" w:cs="Arial"/>
        </w:rPr>
        <w:t>Anlass</w:t>
      </w:r>
    </w:p>
    <w:p w:rsidR="002973C7" w:rsidRPr="00EA5234" w:rsidRDefault="002973C7" w:rsidP="000668EC">
      <w:pPr>
        <w:jc w:val="both"/>
        <w:rPr>
          <w:rFonts w:ascii="Arial" w:hAnsi="Arial" w:cs="Arial"/>
        </w:rPr>
      </w:pPr>
      <w:r w:rsidRPr="00EA5234">
        <w:rPr>
          <w:rFonts w:ascii="Arial" w:hAnsi="Arial" w:cs="Arial"/>
        </w:rPr>
        <w:t xml:space="preserve">Mit Schreiben vom 14.03.2026 </w:t>
      </w:r>
      <w:r w:rsidR="006341E2" w:rsidRPr="00EA5234">
        <w:rPr>
          <w:rFonts w:ascii="Arial" w:hAnsi="Arial" w:cs="Arial"/>
        </w:rPr>
        <w:t>wurde der Stadt Weißenthurm vom Ministerium des Inneren und für Sport mitgeteilt, dass sie mit dem Bereich Stadtkern II ab dem Programmjahr 2026 in das Städ</w:t>
      </w:r>
      <w:r w:rsidR="005C45E4">
        <w:rPr>
          <w:rFonts w:ascii="Arial" w:hAnsi="Arial" w:cs="Arial"/>
        </w:rPr>
        <w:t>te</w:t>
      </w:r>
      <w:r w:rsidR="006341E2" w:rsidRPr="00EA5234">
        <w:rPr>
          <w:rFonts w:ascii="Arial" w:hAnsi="Arial" w:cs="Arial"/>
        </w:rPr>
        <w:t xml:space="preserve">bauförderungsprogramm „Lebendige Zentren-Aktive Stadt“ aufgenommen wurde. </w:t>
      </w:r>
    </w:p>
    <w:p w:rsidR="006341E2" w:rsidRDefault="006341E2" w:rsidP="000668EC">
      <w:pPr>
        <w:jc w:val="both"/>
        <w:rPr>
          <w:rFonts w:ascii="Arial" w:hAnsi="Arial" w:cs="Arial"/>
        </w:rPr>
      </w:pPr>
      <w:r w:rsidRPr="00EA5234">
        <w:rPr>
          <w:rFonts w:ascii="Arial" w:hAnsi="Arial" w:cs="Arial"/>
        </w:rPr>
        <w:t>Als Grundlage für ein 10 -jähriges Handlu</w:t>
      </w:r>
      <w:r w:rsidR="00404571" w:rsidRPr="00EA5234">
        <w:rPr>
          <w:rFonts w:ascii="Arial" w:hAnsi="Arial" w:cs="Arial"/>
        </w:rPr>
        <w:t>n</w:t>
      </w:r>
      <w:r w:rsidRPr="00EA5234">
        <w:rPr>
          <w:rFonts w:ascii="Arial" w:hAnsi="Arial" w:cs="Arial"/>
        </w:rPr>
        <w:t>gsprogramm des Förderprogramms ist ein Integri</w:t>
      </w:r>
      <w:r w:rsidR="00A819FC">
        <w:rPr>
          <w:rFonts w:ascii="Arial" w:hAnsi="Arial" w:cs="Arial"/>
        </w:rPr>
        <w:t>ertes</w:t>
      </w:r>
      <w:r w:rsidRPr="00EA5234">
        <w:rPr>
          <w:rFonts w:ascii="Arial" w:hAnsi="Arial" w:cs="Arial"/>
        </w:rPr>
        <w:t xml:space="preserve"> Städtebauliches Entwicklungsprogramm (I</w:t>
      </w:r>
      <w:r w:rsidR="000668EC">
        <w:rPr>
          <w:rFonts w:ascii="Arial" w:hAnsi="Arial" w:cs="Arial"/>
        </w:rPr>
        <w:t>SEK</w:t>
      </w:r>
      <w:r w:rsidRPr="00EA5234">
        <w:rPr>
          <w:rFonts w:ascii="Arial" w:hAnsi="Arial" w:cs="Arial"/>
        </w:rPr>
        <w:t>) zu erarbeiten. Dabei sollen die Weichen für die weitere Entwicklung des Projektgebietes gestellt und konkrete Maßnahmen beschr</w:t>
      </w:r>
      <w:r w:rsidR="000668EC">
        <w:rPr>
          <w:rFonts w:ascii="Arial" w:hAnsi="Arial" w:cs="Arial"/>
        </w:rPr>
        <w:t>ie</w:t>
      </w:r>
      <w:r w:rsidRPr="00EA5234">
        <w:rPr>
          <w:rFonts w:ascii="Arial" w:hAnsi="Arial" w:cs="Arial"/>
        </w:rPr>
        <w:t>ben werden. Diese sollen dann durch das Fördergebietsmanagement im Rahmen der zur Verfügung stehenden Mittel der Stadt nach Beantragung beim Ministerium</w:t>
      </w:r>
      <w:r w:rsidR="00EA5234">
        <w:rPr>
          <w:rFonts w:ascii="Arial" w:hAnsi="Arial" w:cs="Arial"/>
        </w:rPr>
        <w:t xml:space="preserve"> umgesetzt werden. </w:t>
      </w:r>
    </w:p>
    <w:p w:rsidR="00EA5234" w:rsidRDefault="00EA5234" w:rsidP="002973C7">
      <w:pPr>
        <w:rPr>
          <w:rFonts w:ascii="Arial" w:hAnsi="Arial" w:cs="Arial"/>
        </w:rPr>
      </w:pPr>
    </w:p>
    <w:p w:rsidR="00EA5234" w:rsidRDefault="00EA5234" w:rsidP="00EA5234">
      <w:pPr>
        <w:pStyle w:val="Listenabsatz"/>
        <w:numPr>
          <w:ilvl w:val="1"/>
          <w:numId w:val="1"/>
        </w:numPr>
        <w:rPr>
          <w:rFonts w:ascii="Arial" w:hAnsi="Arial" w:cs="Arial"/>
        </w:rPr>
      </w:pPr>
      <w:r w:rsidRPr="00EA5234">
        <w:rPr>
          <w:rFonts w:ascii="Arial" w:hAnsi="Arial" w:cs="Arial"/>
        </w:rPr>
        <w:t>Fördergebiet Stadtkern II</w:t>
      </w:r>
    </w:p>
    <w:p w:rsidR="005960A1" w:rsidRDefault="00A819FC" w:rsidP="000668EC">
      <w:pPr>
        <w:jc w:val="both"/>
        <w:rPr>
          <w:rFonts w:ascii="Arial" w:hAnsi="Arial" w:cs="Arial"/>
        </w:rPr>
      </w:pPr>
      <w:r>
        <w:rPr>
          <w:rFonts w:ascii="Arial" w:hAnsi="Arial" w:cs="Arial"/>
        </w:rPr>
        <w:t>Weißenthurm, nördlich von Koblenz gelegen</w:t>
      </w:r>
      <w:r w:rsidR="00A60960">
        <w:rPr>
          <w:rFonts w:ascii="Arial" w:hAnsi="Arial" w:cs="Arial"/>
        </w:rPr>
        <w:t>,</w:t>
      </w:r>
      <w:r>
        <w:rPr>
          <w:rFonts w:ascii="Arial" w:hAnsi="Arial" w:cs="Arial"/>
        </w:rPr>
        <w:t xml:space="preserve"> ist eine Kleinstadt von rund 9.300 Einwohnern</w:t>
      </w:r>
      <w:r w:rsidR="000404CE">
        <w:rPr>
          <w:rFonts w:ascii="Arial" w:hAnsi="Arial" w:cs="Arial"/>
        </w:rPr>
        <w:t xml:space="preserve">, </w:t>
      </w:r>
      <w:r>
        <w:rPr>
          <w:rFonts w:ascii="Arial" w:hAnsi="Arial" w:cs="Arial"/>
        </w:rPr>
        <w:t xml:space="preserve">gehört zur Verbandsgemeinde Weißenthurm und ist Teil des stark besiedelten Neuwieder Beckens. </w:t>
      </w:r>
      <w:r w:rsidR="005960A1">
        <w:rPr>
          <w:rFonts w:ascii="Arial" w:hAnsi="Arial" w:cs="Arial"/>
        </w:rPr>
        <w:t xml:space="preserve">Die Stadt Weißenthurm verfügt über eine gute infrastrukturelle Ausstattung. Es bestehen im südwestlichen Stadtbereich jedoch strukturelle, funktionale und bauliche Defizite, die zur Stärkung des historischen Stadtkerns Weißenthurm beseitigt werden müssen. </w:t>
      </w:r>
    </w:p>
    <w:p w:rsidR="00A819FC" w:rsidRDefault="00A819FC" w:rsidP="000668EC">
      <w:pPr>
        <w:jc w:val="both"/>
        <w:rPr>
          <w:rFonts w:ascii="Arial" w:hAnsi="Arial" w:cs="Arial"/>
        </w:rPr>
      </w:pPr>
      <w:r>
        <w:rPr>
          <w:rFonts w:ascii="Arial" w:hAnsi="Arial" w:cs="Arial"/>
        </w:rPr>
        <w:t xml:space="preserve">In Weißenthurm wurde bereits eine Stadtkernsanierung durchgeführt. Nach Aufnahme im Jahr 2002 wurde das 8,8 ha große Sanierungsgebiet </w:t>
      </w:r>
      <w:r w:rsidR="00BE2DE6">
        <w:rPr>
          <w:rFonts w:ascii="Arial" w:hAnsi="Arial" w:cs="Arial"/>
        </w:rPr>
        <w:t>im darauffolgenden Jahr</w:t>
      </w:r>
      <w:r>
        <w:rPr>
          <w:rFonts w:ascii="Arial" w:hAnsi="Arial" w:cs="Arial"/>
        </w:rPr>
        <w:t xml:space="preserve"> förmlich festgesetzt. Es wurden im Stadtkern Maßnahmen zu Bodenordnungsverfahren, Bau von E</w:t>
      </w:r>
      <w:r w:rsidR="008B2186">
        <w:rPr>
          <w:rFonts w:ascii="Arial" w:hAnsi="Arial" w:cs="Arial"/>
        </w:rPr>
        <w:t>r</w:t>
      </w:r>
      <w:r>
        <w:rPr>
          <w:rFonts w:ascii="Arial" w:hAnsi="Arial" w:cs="Arial"/>
        </w:rPr>
        <w:t>schl</w:t>
      </w:r>
      <w:r w:rsidR="008B2186">
        <w:rPr>
          <w:rFonts w:ascii="Arial" w:hAnsi="Arial" w:cs="Arial"/>
        </w:rPr>
        <w:t>ie</w:t>
      </w:r>
      <w:r>
        <w:rPr>
          <w:rFonts w:ascii="Arial" w:hAnsi="Arial" w:cs="Arial"/>
        </w:rPr>
        <w:t xml:space="preserve">ßungsanlagen und Schaffung von quartiersbezogenen Treffpunkten sowie die (teilweise) Umgestaltung des </w:t>
      </w:r>
      <w:r w:rsidR="008B2186">
        <w:rPr>
          <w:rFonts w:ascii="Arial" w:hAnsi="Arial" w:cs="Arial"/>
        </w:rPr>
        <w:t>Rheinufers</w:t>
      </w:r>
      <w:r>
        <w:rPr>
          <w:rFonts w:ascii="Arial" w:hAnsi="Arial" w:cs="Arial"/>
        </w:rPr>
        <w:t xml:space="preserve">, Modernisierungsmaßnahmen sowie Förderungen von privaten Maßnahmen verwirklicht. </w:t>
      </w:r>
    </w:p>
    <w:p w:rsidR="008B2186" w:rsidRDefault="008B2186" w:rsidP="000668EC">
      <w:pPr>
        <w:jc w:val="both"/>
        <w:rPr>
          <w:rFonts w:ascii="Arial" w:hAnsi="Arial" w:cs="Arial"/>
        </w:rPr>
      </w:pPr>
      <w:r>
        <w:rPr>
          <w:rFonts w:ascii="Arial" w:hAnsi="Arial" w:cs="Arial"/>
        </w:rPr>
        <w:t>Dies soll nun auch auf die angrenzenden Bereiche ausgeweitet werden. Das neue Sanierungsgebiet setzt das Gebiet der bisherigen S</w:t>
      </w:r>
      <w:r w:rsidR="006A1506">
        <w:rPr>
          <w:rFonts w:ascii="Arial" w:hAnsi="Arial" w:cs="Arial"/>
        </w:rPr>
        <w:t>ta</w:t>
      </w:r>
      <w:r>
        <w:rPr>
          <w:rFonts w:ascii="Arial" w:hAnsi="Arial" w:cs="Arial"/>
        </w:rPr>
        <w:t xml:space="preserve">dtkernsanierung nach Südwesten und entlang des </w:t>
      </w:r>
      <w:r w:rsidR="006A1506">
        <w:rPr>
          <w:rFonts w:ascii="Arial" w:hAnsi="Arial" w:cs="Arial"/>
        </w:rPr>
        <w:t>Rheins</w:t>
      </w:r>
      <w:r>
        <w:rPr>
          <w:rFonts w:ascii="Arial" w:hAnsi="Arial" w:cs="Arial"/>
        </w:rPr>
        <w:t xml:space="preserve"> fort. Der räumliche Gestaltungsbereich folgt der städtebaulichen Grundfigur (Leitergrundriss der Stadt) und k</w:t>
      </w:r>
      <w:r w:rsidR="00F147B5">
        <w:rPr>
          <w:rFonts w:ascii="Arial" w:hAnsi="Arial" w:cs="Arial"/>
        </w:rPr>
        <w:t>nüpft</w:t>
      </w:r>
      <w:r>
        <w:rPr>
          <w:rFonts w:ascii="Arial" w:hAnsi="Arial" w:cs="Arial"/>
        </w:rPr>
        <w:t xml:space="preserve"> auch </w:t>
      </w:r>
      <w:r w:rsidR="00F147B5">
        <w:rPr>
          <w:rFonts w:ascii="Arial" w:hAnsi="Arial" w:cs="Arial"/>
        </w:rPr>
        <w:t>inhaltlich</w:t>
      </w:r>
      <w:r>
        <w:rPr>
          <w:rFonts w:ascii="Arial" w:hAnsi="Arial" w:cs="Arial"/>
        </w:rPr>
        <w:t xml:space="preserve"> an die historischen Strukturen an. </w:t>
      </w:r>
      <w:r w:rsidR="005960A1">
        <w:rPr>
          <w:rFonts w:ascii="Arial" w:hAnsi="Arial" w:cs="Arial"/>
        </w:rPr>
        <w:t>Das vorläufige Untersuchungsgebiet beträgt ca. 14,51 ha.</w:t>
      </w:r>
    </w:p>
    <w:p w:rsidR="008B2186" w:rsidRDefault="008B2186" w:rsidP="00C26EE8">
      <w:pPr>
        <w:jc w:val="both"/>
        <w:rPr>
          <w:rFonts w:ascii="Arial" w:hAnsi="Arial" w:cs="Arial"/>
        </w:rPr>
      </w:pPr>
      <w:r>
        <w:rPr>
          <w:rFonts w:ascii="Arial" w:hAnsi="Arial" w:cs="Arial"/>
        </w:rPr>
        <w:lastRenderedPageBreak/>
        <w:t>E</w:t>
      </w:r>
      <w:r w:rsidR="004A3456">
        <w:rPr>
          <w:rFonts w:ascii="Arial" w:hAnsi="Arial" w:cs="Arial"/>
        </w:rPr>
        <w:t>s</w:t>
      </w:r>
      <w:r>
        <w:rPr>
          <w:rFonts w:ascii="Arial" w:hAnsi="Arial" w:cs="Arial"/>
        </w:rPr>
        <w:t xml:space="preserve"> soll die Innstadtentwicklung gestärkt werden, sowohl hinsichtlich der Gebäude, als auch der </w:t>
      </w:r>
      <w:r w:rsidR="004A3456">
        <w:rPr>
          <w:rFonts w:ascii="Arial" w:hAnsi="Arial" w:cs="Arial"/>
        </w:rPr>
        <w:t>Nutzung</w:t>
      </w:r>
      <w:r>
        <w:rPr>
          <w:rFonts w:ascii="Arial" w:hAnsi="Arial" w:cs="Arial"/>
        </w:rPr>
        <w:t xml:space="preserve"> der Freiflächen und die historisch</w:t>
      </w:r>
      <w:r w:rsidR="00F147B5">
        <w:rPr>
          <w:rFonts w:ascii="Arial" w:hAnsi="Arial" w:cs="Arial"/>
        </w:rPr>
        <w:t xml:space="preserve"> wertvollen Strukturen und </w:t>
      </w:r>
      <w:r w:rsidR="00CF4C42">
        <w:rPr>
          <w:rFonts w:ascii="Arial" w:hAnsi="Arial" w:cs="Arial"/>
        </w:rPr>
        <w:t>Ressourcen</w:t>
      </w:r>
      <w:r w:rsidR="00F147B5">
        <w:rPr>
          <w:rFonts w:ascii="Arial" w:hAnsi="Arial" w:cs="Arial"/>
        </w:rPr>
        <w:t xml:space="preserve"> von Weißenthurm sollen enthalten werden</w:t>
      </w:r>
    </w:p>
    <w:p w:rsidR="00AB719D" w:rsidRDefault="00AB719D" w:rsidP="00C26EE8">
      <w:pPr>
        <w:jc w:val="both"/>
        <w:rPr>
          <w:rFonts w:ascii="Arial" w:hAnsi="Arial" w:cs="Arial"/>
        </w:rPr>
      </w:pPr>
      <w:r>
        <w:rPr>
          <w:rFonts w:ascii="Arial" w:hAnsi="Arial" w:cs="Arial"/>
        </w:rPr>
        <w:t xml:space="preserve">Große Bedeutung soll dabei auch der </w:t>
      </w:r>
      <w:r w:rsidR="005960A1">
        <w:rPr>
          <w:rFonts w:ascii="Arial" w:hAnsi="Arial" w:cs="Arial"/>
        </w:rPr>
        <w:t>Beteiligung</w:t>
      </w:r>
      <w:r>
        <w:rPr>
          <w:rFonts w:ascii="Arial" w:hAnsi="Arial" w:cs="Arial"/>
        </w:rPr>
        <w:t xml:space="preserve"> der</w:t>
      </w:r>
      <w:r w:rsidR="005960A1">
        <w:rPr>
          <w:rFonts w:ascii="Arial" w:hAnsi="Arial" w:cs="Arial"/>
        </w:rPr>
        <w:t xml:space="preserve"> </w:t>
      </w:r>
      <w:r>
        <w:rPr>
          <w:rFonts w:ascii="Arial" w:hAnsi="Arial" w:cs="Arial"/>
        </w:rPr>
        <w:t xml:space="preserve">Bürgerschaft beigemessen werden, was vor allem die </w:t>
      </w:r>
      <w:r w:rsidR="005960A1">
        <w:rPr>
          <w:rFonts w:ascii="Arial" w:hAnsi="Arial" w:cs="Arial"/>
        </w:rPr>
        <w:t>Gestaltung</w:t>
      </w:r>
      <w:r>
        <w:rPr>
          <w:rFonts w:ascii="Arial" w:hAnsi="Arial" w:cs="Arial"/>
        </w:rPr>
        <w:t xml:space="preserve"> der Wege und Plätze anbelangt und auch die Entwicklung der Sport</w:t>
      </w:r>
      <w:r w:rsidR="00B360B9">
        <w:rPr>
          <w:rFonts w:ascii="Arial" w:hAnsi="Arial" w:cs="Arial"/>
        </w:rPr>
        <w:t>-</w:t>
      </w:r>
      <w:r w:rsidR="00C26EE8">
        <w:rPr>
          <w:rFonts w:ascii="Arial" w:hAnsi="Arial" w:cs="Arial"/>
        </w:rPr>
        <w:t>,</w:t>
      </w:r>
      <w:r>
        <w:rPr>
          <w:rFonts w:ascii="Arial" w:hAnsi="Arial" w:cs="Arial"/>
        </w:rPr>
        <w:t xml:space="preserve"> Spiel- und Freizeitflächen, zwischen Rhein und Eisenbahn. Gleiches gilt für die privaten Modernisierungen</w:t>
      </w:r>
      <w:r w:rsidR="005960A1">
        <w:rPr>
          <w:rFonts w:ascii="Arial" w:hAnsi="Arial" w:cs="Arial"/>
        </w:rPr>
        <w:t xml:space="preserve">, da die </w:t>
      </w:r>
      <w:r w:rsidR="000404CE">
        <w:rPr>
          <w:rFonts w:ascii="Arial" w:hAnsi="Arial" w:cs="Arial"/>
        </w:rPr>
        <w:t xml:space="preserve">Bauten </w:t>
      </w:r>
      <w:r w:rsidR="00645880">
        <w:rPr>
          <w:rFonts w:ascii="Arial" w:hAnsi="Arial" w:cs="Arial"/>
        </w:rPr>
        <w:t>vielfach gestalterisch</w:t>
      </w:r>
      <w:r w:rsidR="000404CE">
        <w:rPr>
          <w:rFonts w:ascii="Arial" w:hAnsi="Arial" w:cs="Arial"/>
        </w:rPr>
        <w:t xml:space="preserve"> überformt</w:t>
      </w:r>
      <w:r w:rsidR="00B119AD">
        <w:rPr>
          <w:rFonts w:ascii="Arial" w:hAnsi="Arial" w:cs="Arial"/>
        </w:rPr>
        <w:t xml:space="preserve"> sind und </w:t>
      </w:r>
      <w:r w:rsidR="00AB3EE3">
        <w:rPr>
          <w:rFonts w:ascii="Arial" w:hAnsi="Arial" w:cs="Arial"/>
        </w:rPr>
        <w:t>bauliche Mängel</w:t>
      </w:r>
      <w:r w:rsidR="00B119AD">
        <w:rPr>
          <w:rFonts w:ascii="Arial" w:hAnsi="Arial" w:cs="Arial"/>
        </w:rPr>
        <w:t xml:space="preserve"> sowie Sanierungsstau besteht. </w:t>
      </w:r>
    </w:p>
    <w:p w:rsidR="00B119AD" w:rsidRDefault="00645880" w:rsidP="00C26EE8">
      <w:pPr>
        <w:jc w:val="both"/>
        <w:rPr>
          <w:rFonts w:ascii="Arial" w:hAnsi="Arial" w:cs="Arial"/>
        </w:rPr>
      </w:pPr>
      <w:r>
        <w:rPr>
          <w:rFonts w:ascii="Arial" w:hAnsi="Arial" w:cs="Arial"/>
        </w:rPr>
        <w:t xml:space="preserve">In der Stadtmitte besteht hinter der Stadthalle das Areal der ehemaligen Realschule plus, die </w:t>
      </w:r>
      <w:r w:rsidR="002D0DF5">
        <w:rPr>
          <w:rFonts w:ascii="Arial" w:hAnsi="Arial" w:cs="Arial"/>
        </w:rPr>
        <w:t>derzeit</w:t>
      </w:r>
      <w:r>
        <w:rPr>
          <w:rFonts w:ascii="Arial" w:hAnsi="Arial" w:cs="Arial"/>
        </w:rPr>
        <w:t xml:space="preserve"> als Außenstelle des </w:t>
      </w:r>
      <w:r w:rsidR="002D0DF5">
        <w:rPr>
          <w:rFonts w:ascii="Arial" w:hAnsi="Arial" w:cs="Arial"/>
        </w:rPr>
        <w:t xml:space="preserve">Schulzentrums </w:t>
      </w:r>
      <w:r>
        <w:rPr>
          <w:rFonts w:ascii="Arial" w:hAnsi="Arial" w:cs="Arial"/>
        </w:rPr>
        <w:t>Mülheim-Kärlich dient</w:t>
      </w:r>
      <w:r w:rsidR="00C26EE8">
        <w:rPr>
          <w:rFonts w:ascii="Arial" w:hAnsi="Arial" w:cs="Arial"/>
        </w:rPr>
        <w:t>, jedoch nach f</w:t>
      </w:r>
      <w:r>
        <w:rPr>
          <w:rFonts w:ascii="Arial" w:hAnsi="Arial" w:cs="Arial"/>
        </w:rPr>
        <w:t>ertigzustellenden Erweiterungsbauten</w:t>
      </w:r>
      <w:r w:rsidR="00C26EE8">
        <w:rPr>
          <w:rFonts w:ascii="Arial" w:hAnsi="Arial" w:cs="Arial"/>
        </w:rPr>
        <w:t xml:space="preserve"> am Standort Mülheim-Kärlich</w:t>
      </w:r>
      <w:r>
        <w:rPr>
          <w:rFonts w:ascii="Arial" w:hAnsi="Arial" w:cs="Arial"/>
        </w:rPr>
        <w:t xml:space="preserve"> frei wird. Ein qualitätsvolles Weiterbauens des Stadtkerns ist in diesem Bereich von besonderer Bedeutung. </w:t>
      </w:r>
    </w:p>
    <w:p w:rsidR="002D0DF5" w:rsidRDefault="00CE4CD2" w:rsidP="00C26EE8">
      <w:pPr>
        <w:jc w:val="both"/>
        <w:rPr>
          <w:rFonts w:ascii="Arial" w:hAnsi="Arial" w:cs="Arial"/>
        </w:rPr>
      </w:pPr>
      <w:r>
        <w:rPr>
          <w:rFonts w:ascii="Arial" w:hAnsi="Arial" w:cs="Arial"/>
        </w:rPr>
        <w:t>Folgende</w:t>
      </w:r>
      <w:r w:rsidR="002D0DF5">
        <w:rPr>
          <w:rFonts w:ascii="Arial" w:hAnsi="Arial" w:cs="Arial"/>
        </w:rPr>
        <w:t xml:space="preserve"> Teilziele und Handlun</w:t>
      </w:r>
      <w:r>
        <w:rPr>
          <w:rFonts w:ascii="Arial" w:hAnsi="Arial" w:cs="Arial"/>
        </w:rPr>
        <w:t>g</w:t>
      </w:r>
      <w:r w:rsidR="002D0DF5">
        <w:rPr>
          <w:rFonts w:ascii="Arial" w:hAnsi="Arial" w:cs="Arial"/>
        </w:rPr>
        <w:t>sf</w:t>
      </w:r>
      <w:r>
        <w:rPr>
          <w:rFonts w:ascii="Arial" w:hAnsi="Arial" w:cs="Arial"/>
        </w:rPr>
        <w:t>eld</w:t>
      </w:r>
      <w:r w:rsidR="002D0DF5">
        <w:rPr>
          <w:rFonts w:ascii="Arial" w:hAnsi="Arial" w:cs="Arial"/>
        </w:rPr>
        <w:t>er sollen die Aktivierung des Stad</w:t>
      </w:r>
      <w:r w:rsidR="00EB4AF9">
        <w:rPr>
          <w:rFonts w:ascii="Arial" w:hAnsi="Arial" w:cs="Arial"/>
        </w:rPr>
        <w:t>t</w:t>
      </w:r>
      <w:r w:rsidR="002D0DF5">
        <w:rPr>
          <w:rFonts w:ascii="Arial" w:hAnsi="Arial" w:cs="Arial"/>
        </w:rPr>
        <w:t xml:space="preserve">kerns und nachhaltige Entwicklung Weißenthurms schaffen: </w:t>
      </w:r>
    </w:p>
    <w:p w:rsidR="002D0DF5" w:rsidRPr="00C26EE8" w:rsidRDefault="002D0DF5" w:rsidP="00C26EE8">
      <w:pPr>
        <w:pStyle w:val="Listenabsatz"/>
        <w:numPr>
          <w:ilvl w:val="0"/>
          <w:numId w:val="10"/>
        </w:numPr>
        <w:rPr>
          <w:rFonts w:ascii="Arial" w:hAnsi="Arial" w:cs="Arial"/>
        </w:rPr>
      </w:pPr>
      <w:r w:rsidRPr="00C26EE8">
        <w:rPr>
          <w:rFonts w:ascii="Arial" w:hAnsi="Arial" w:cs="Arial"/>
        </w:rPr>
        <w:t>Lebendige Mitte-Stärkung des zentralen Versorgungsbereichs (Handel, Dienstleistung und Kultur)</w:t>
      </w:r>
    </w:p>
    <w:p w:rsidR="002D0DF5" w:rsidRPr="00C26EE8" w:rsidRDefault="002D0DF5" w:rsidP="00C26EE8">
      <w:pPr>
        <w:pStyle w:val="Listenabsatz"/>
        <w:numPr>
          <w:ilvl w:val="0"/>
          <w:numId w:val="10"/>
        </w:numPr>
        <w:rPr>
          <w:rFonts w:ascii="Arial" w:hAnsi="Arial" w:cs="Arial"/>
        </w:rPr>
      </w:pPr>
      <w:r w:rsidRPr="00C26EE8">
        <w:rPr>
          <w:rFonts w:ascii="Arial" w:hAnsi="Arial" w:cs="Arial"/>
        </w:rPr>
        <w:t>Stärkung der touristischen und kulturellen Potenziale und Baukultur</w:t>
      </w:r>
    </w:p>
    <w:p w:rsidR="002D0DF5" w:rsidRPr="00C26EE8" w:rsidRDefault="002D0DF5" w:rsidP="00C26EE8">
      <w:pPr>
        <w:pStyle w:val="Listenabsatz"/>
        <w:numPr>
          <w:ilvl w:val="0"/>
          <w:numId w:val="10"/>
        </w:numPr>
        <w:rPr>
          <w:rFonts w:ascii="Arial" w:hAnsi="Arial" w:cs="Arial"/>
        </w:rPr>
      </w:pPr>
      <w:r w:rsidRPr="00C26EE8">
        <w:rPr>
          <w:rFonts w:ascii="Arial" w:hAnsi="Arial" w:cs="Arial"/>
        </w:rPr>
        <w:t>Wohnen und Freizeit-Steigerung der Wohnqualität – Quartiersentwicklung</w:t>
      </w:r>
    </w:p>
    <w:p w:rsidR="002D0DF5" w:rsidRPr="00C26EE8" w:rsidRDefault="002D0DF5" w:rsidP="00C26EE8">
      <w:pPr>
        <w:pStyle w:val="Listenabsatz"/>
        <w:numPr>
          <w:ilvl w:val="0"/>
          <w:numId w:val="10"/>
        </w:numPr>
        <w:rPr>
          <w:rFonts w:ascii="Arial" w:hAnsi="Arial" w:cs="Arial"/>
        </w:rPr>
      </w:pPr>
      <w:r w:rsidRPr="00C26EE8">
        <w:rPr>
          <w:rFonts w:ascii="Arial" w:hAnsi="Arial" w:cs="Arial"/>
        </w:rPr>
        <w:t>Schaffung von attraktiven Freiräumen</w:t>
      </w:r>
    </w:p>
    <w:p w:rsidR="002D0DF5" w:rsidRPr="00C26EE8" w:rsidRDefault="002D0DF5" w:rsidP="00C26EE8">
      <w:pPr>
        <w:pStyle w:val="Listenabsatz"/>
        <w:numPr>
          <w:ilvl w:val="0"/>
          <w:numId w:val="10"/>
        </w:numPr>
        <w:rPr>
          <w:rFonts w:ascii="Arial" w:hAnsi="Arial" w:cs="Arial"/>
        </w:rPr>
      </w:pPr>
      <w:r w:rsidRPr="00C26EE8">
        <w:rPr>
          <w:rFonts w:ascii="Arial" w:hAnsi="Arial" w:cs="Arial"/>
        </w:rPr>
        <w:t>Klimaschutz, Stadtverträgliche Mobilität und energetische Stadtsanierung</w:t>
      </w:r>
    </w:p>
    <w:p w:rsidR="002D0DF5" w:rsidRPr="00C26EE8" w:rsidRDefault="00AB02EC" w:rsidP="00C26EE8">
      <w:pPr>
        <w:pStyle w:val="Listenabsatz"/>
        <w:numPr>
          <w:ilvl w:val="0"/>
          <w:numId w:val="10"/>
        </w:numPr>
        <w:rPr>
          <w:rFonts w:ascii="Arial" w:hAnsi="Arial" w:cs="Arial"/>
        </w:rPr>
      </w:pPr>
      <w:r w:rsidRPr="00C26EE8">
        <w:rPr>
          <w:rFonts w:ascii="Arial" w:hAnsi="Arial" w:cs="Arial"/>
        </w:rPr>
        <w:t>Einbeziehung</w:t>
      </w:r>
      <w:r w:rsidR="002D0DF5" w:rsidRPr="00C26EE8">
        <w:rPr>
          <w:rFonts w:ascii="Arial" w:hAnsi="Arial" w:cs="Arial"/>
        </w:rPr>
        <w:t xml:space="preserve"> der Bürgerinnen und Bürger in den Stadtentwicklungsprozess. </w:t>
      </w:r>
    </w:p>
    <w:p w:rsidR="00645880" w:rsidRDefault="00645880" w:rsidP="00A819FC">
      <w:pPr>
        <w:rPr>
          <w:rFonts w:ascii="Arial" w:hAnsi="Arial" w:cs="Arial"/>
        </w:rPr>
      </w:pPr>
    </w:p>
    <w:p w:rsidR="000E7C65" w:rsidRDefault="004A2AD6" w:rsidP="00C26EE8">
      <w:pPr>
        <w:jc w:val="both"/>
        <w:rPr>
          <w:rFonts w:ascii="Arial" w:hAnsi="Arial" w:cs="Arial"/>
        </w:rPr>
      </w:pPr>
      <w:r>
        <w:rPr>
          <w:rFonts w:ascii="Arial" w:hAnsi="Arial" w:cs="Arial"/>
        </w:rPr>
        <w:t xml:space="preserve">Gemäß den Vorgaben des Bundes sind im Rahmen der Gesamtmaßnahmen Maßnahmen des Klimaschutzes bzw. zur Anpassung an den Klimawandel, insbesondere durch Begrünung, energetische Modernisierung, Regenwasserrückhaltung und Verbesserung des Fuß- und Radverkehrs weitere Voraussetzung der Förderung. Diese müssen im ISEK und in der </w:t>
      </w:r>
      <w:proofErr w:type="spellStart"/>
      <w:r>
        <w:rPr>
          <w:rFonts w:ascii="Arial" w:hAnsi="Arial" w:cs="Arial"/>
        </w:rPr>
        <w:t>KoFI</w:t>
      </w:r>
      <w:proofErr w:type="spellEnd"/>
      <w:r>
        <w:rPr>
          <w:rFonts w:ascii="Arial" w:hAnsi="Arial" w:cs="Arial"/>
        </w:rPr>
        <w:t xml:space="preserve"> mit Maßnahmen entsprechend berücksichtigt werde</w:t>
      </w:r>
      <w:r w:rsidR="00135DC7">
        <w:rPr>
          <w:rFonts w:ascii="Arial" w:hAnsi="Arial" w:cs="Arial"/>
        </w:rPr>
        <w:t>n</w:t>
      </w:r>
    </w:p>
    <w:p w:rsidR="00135DC7" w:rsidRDefault="00135DC7" w:rsidP="00A819FC">
      <w:pPr>
        <w:rPr>
          <w:rFonts w:ascii="Arial" w:hAnsi="Arial" w:cs="Arial"/>
        </w:rPr>
      </w:pPr>
    </w:p>
    <w:p w:rsidR="00135DC7" w:rsidRDefault="00135DC7" w:rsidP="00135DC7">
      <w:pPr>
        <w:pStyle w:val="Listenabsatz"/>
        <w:numPr>
          <w:ilvl w:val="1"/>
          <w:numId w:val="1"/>
        </w:numPr>
        <w:rPr>
          <w:rFonts w:ascii="Arial" w:hAnsi="Arial" w:cs="Arial"/>
        </w:rPr>
      </w:pPr>
      <w:r w:rsidRPr="00135DC7">
        <w:rPr>
          <w:rFonts w:ascii="Arial" w:hAnsi="Arial" w:cs="Arial"/>
        </w:rPr>
        <w:t>Berücksichtigung bestehender Konzepte</w:t>
      </w:r>
    </w:p>
    <w:p w:rsidR="00D10E7D" w:rsidRPr="00135DC7" w:rsidRDefault="00D10E7D" w:rsidP="00D10E7D">
      <w:pPr>
        <w:pStyle w:val="Listenabsatz"/>
        <w:ind w:left="360"/>
        <w:rPr>
          <w:rFonts w:ascii="Arial" w:hAnsi="Arial" w:cs="Arial"/>
        </w:rPr>
      </w:pPr>
    </w:p>
    <w:p w:rsidR="00135DC7" w:rsidRDefault="00135DC7" w:rsidP="00086E62">
      <w:pPr>
        <w:pStyle w:val="Listenabsatz"/>
        <w:ind w:left="360"/>
        <w:jc w:val="both"/>
        <w:rPr>
          <w:rFonts w:ascii="Arial" w:hAnsi="Arial" w:cs="Arial"/>
        </w:rPr>
      </w:pPr>
      <w:r>
        <w:rPr>
          <w:rFonts w:ascii="Arial" w:hAnsi="Arial" w:cs="Arial"/>
        </w:rPr>
        <w:t>Im Rahmen der Erarbeitung der ISEK sind folgende Pl</w:t>
      </w:r>
      <w:r w:rsidR="006C3413">
        <w:rPr>
          <w:rFonts w:ascii="Arial" w:hAnsi="Arial" w:cs="Arial"/>
        </w:rPr>
        <w:t xml:space="preserve">anungen und Konzepte zu berücksichtigen: </w:t>
      </w:r>
    </w:p>
    <w:p w:rsidR="00D215AA" w:rsidRDefault="00D215AA" w:rsidP="00086E62">
      <w:pPr>
        <w:pStyle w:val="Listenabsatz"/>
        <w:ind w:left="360"/>
        <w:jc w:val="both"/>
        <w:rPr>
          <w:rFonts w:ascii="Arial" w:hAnsi="Arial" w:cs="Arial"/>
        </w:rPr>
      </w:pPr>
    </w:p>
    <w:p w:rsidR="006C3413" w:rsidRDefault="00D215AA" w:rsidP="00086E62">
      <w:pPr>
        <w:pStyle w:val="Listenabsatz"/>
        <w:numPr>
          <w:ilvl w:val="0"/>
          <w:numId w:val="6"/>
        </w:numPr>
        <w:jc w:val="both"/>
        <w:rPr>
          <w:rFonts w:ascii="Arial" w:hAnsi="Arial" w:cs="Arial"/>
        </w:rPr>
      </w:pPr>
      <w:r>
        <w:rPr>
          <w:rFonts w:ascii="Arial" w:hAnsi="Arial" w:cs="Arial"/>
        </w:rPr>
        <w:t xml:space="preserve">Maßnahmen der vorangegangenen Stadtkernsanierung, vor allem in </w:t>
      </w:r>
      <w:r w:rsidR="00D10E7D">
        <w:rPr>
          <w:rFonts w:ascii="Arial" w:hAnsi="Arial" w:cs="Arial"/>
        </w:rPr>
        <w:t>angrenzenden Gebieten am Rheinufer</w:t>
      </w:r>
    </w:p>
    <w:p w:rsidR="006C3413" w:rsidRDefault="00D215AA" w:rsidP="00086E62">
      <w:pPr>
        <w:pStyle w:val="Listenabsatz"/>
        <w:numPr>
          <w:ilvl w:val="0"/>
          <w:numId w:val="6"/>
        </w:numPr>
        <w:jc w:val="both"/>
        <w:rPr>
          <w:rFonts w:ascii="Arial" w:hAnsi="Arial" w:cs="Arial"/>
        </w:rPr>
      </w:pPr>
      <w:r>
        <w:rPr>
          <w:rFonts w:ascii="Arial" w:hAnsi="Arial" w:cs="Arial"/>
        </w:rPr>
        <w:t>Bestehender Flächennutzungsplan für den Bereich Weißenthurm unter Berücksichtigung der anstehenden Fortschreibung (hier ist die Abstimmung mit der Fachabteilung der Verbandsgemeinde Weißenthurm notwendig)</w:t>
      </w:r>
    </w:p>
    <w:p w:rsidR="00D215AA" w:rsidRDefault="00D215AA" w:rsidP="00086E62">
      <w:pPr>
        <w:pStyle w:val="Listenabsatz"/>
        <w:numPr>
          <w:ilvl w:val="0"/>
          <w:numId w:val="6"/>
        </w:numPr>
        <w:jc w:val="both"/>
        <w:rPr>
          <w:rFonts w:ascii="Arial" w:hAnsi="Arial" w:cs="Arial"/>
        </w:rPr>
      </w:pPr>
      <w:r>
        <w:rPr>
          <w:rFonts w:ascii="Arial" w:hAnsi="Arial" w:cs="Arial"/>
        </w:rPr>
        <w:t xml:space="preserve">Bestehende Bebauungspläne im Bereich der Stadt Weißenthurm </w:t>
      </w:r>
    </w:p>
    <w:p w:rsidR="00D215AA" w:rsidRDefault="00D215AA" w:rsidP="00086E62">
      <w:pPr>
        <w:pStyle w:val="Listenabsatz"/>
        <w:numPr>
          <w:ilvl w:val="0"/>
          <w:numId w:val="6"/>
        </w:numPr>
        <w:jc w:val="both"/>
        <w:rPr>
          <w:rFonts w:ascii="Arial" w:hAnsi="Arial" w:cs="Arial"/>
        </w:rPr>
      </w:pPr>
      <w:r>
        <w:rPr>
          <w:rFonts w:ascii="Arial" w:hAnsi="Arial" w:cs="Arial"/>
        </w:rPr>
        <w:t xml:space="preserve">Stellplatzsatzung </w:t>
      </w:r>
    </w:p>
    <w:p w:rsidR="00D215AA" w:rsidRDefault="00D215AA" w:rsidP="00086E62">
      <w:pPr>
        <w:pStyle w:val="Listenabsatz"/>
        <w:numPr>
          <w:ilvl w:val="0"/>
          <w:numId w:val="6"/>
        </w:numPr>
        <w:jc w:val="both"/>
        <w:rPr>
          <w:rFonts w:ascii="Arial" w:hAnsi="Arial" w:cs="Arial"/>
        </w:rPr>
      </w:pPr>
      <w:r>
        <w:rPr>
          <w:rFonts w:ascii="Arial" w:hAnsi="Arial" w:cs="Arial"/>
        </w:rPr>
        <w:t>Klimaanpassungskonzept des Landkreises Mayen-Koblenz</w:t>
      </w:r>
    </w:p>
    <w:p w:rsidR="00D215AA" w:rsidRDefault="00D215AA" w:rsidP="00086E62">
      <w:pPr>
        <w:pStyle w:val="Listenabsatz"/>
        <w:numPr>
          <w:ilvl w:val="0"/>
          <w:numId w:val="6"/>
        </w:numPr>
        <w:jc w:val="both"/>
        <w:rPr>
          <w:rFonts w:ascii="Arial" w:hAnsi="Arial" w:cs="Arial"/>
        </w:rPr>
      </w:pPr>
      <w:r>
        <w:rPr>
          <w:rFonts w:ascii="Arial" w:hAnsi="Arial" w:cs="Arial"/>
        </w:rPr>
        <w:t>Radverkehrskonzept</w:t>
      </w:r>
    </w:p>
    <w:p w:rsidR="00D215AA" w:rsidRDefault="00D215AA" w:rsidP="00086E62">
      <w:pPr>
        <w:pStyle w:val="Listenabsatz"/>
        <w:numPr>
          <w:ilvl w:val="0"/>
          <w:numId w:val="6"/>
        </w:numPr>
        <w:jc w:val="both"/>
        <w:rPr>
          <w:rFonts w:ascii="Arial" w:hAnsi="Arial" w:cs="Arial"/>
        </w:rPr>
      </w:pPr>
      <w:r>
        <w:rPr>
          <w:rFonts w:ascii="Arial" w:hAnsi="Arial" w:cs="Arial"/>
        </w:rPr>
        <w:t>Maßnahmen und Ziele der Arbeitsgemeinschaft fahrrad- und fußfreundliches Konzept Koblenz</w:t>
      </w:r>
    </w:p>
    <w:p w:rsidR="00D215AA" w:rsidRPr="00135DC7" w:rsidRDefault="00D215AA" w:rsidP="00086E62">
      <w:pPr>
        <w:pStyle w:val="Listenabsatz"/>
        <w:numPr>
          <w:ilvl w:val="0"/>
          <w:numId w:val="6"/>
        </w:numPr>
        <w:jc w:val="both"/>
        <w:rPr>
          <w:rFonts w:ascii="Arial" w:hAnsi="Arial" w:cs="Arial"/>
        </w:rPr>
      </w:pPr>
      <w:r>
        <w:rPr>
          <w:rFonts w:ascii="Arial" w:hAnsi="Arial" w:cs="Arial"/>
        </w:rPr>
        <w:t xml:space="preserve">Klimaschutzkonzept der Verbandsgemeinde Weißenthurm. </w:t>
      </w:r>
    </w:p>
    <w:p w:rsidR="000E7C65" w:rsidRPr="00135DC7" w:rsidRDefault="000E7C65" w:rsidP="00086E62">
      <w:pPr>
        <w:jc w:val="both"/>
        <w:rPr>
          <w:rFonts w:ascii="Arial" w:hAnsi="Arial" w:cs="Arial"/>
          <w:b/>
        </w:rPr>
      </w:pPr>
    </w:p>
    <w:p w:rsidR="00D215AA" w:rsidRPr="00D215AA" w:rsidRDefault="00D215AA" w:rsidP="00086E62">
      <w:pPr>
        <w:jc w:val="both"/>
        <w:rPr>
          <w:rFonts w:ascii="Arial" w:hAnsi="Arial" w:cs="Arial"/>
        </w:rPr>
      </w:pPr>
      <w:r>
        <w:rPr>
          <w:rFonts w:ascii="Arial" w:hAnsi="Arial" w:cs="Arial"/>
          <w:b/>
        </w:rPr>
        <w:lastRenderedPageBreak/>
        <w:t xml:space="preserve">    </w:t>
      </w:r>
      <w:r w:rsidRPr="00D215AA">
        <w:rPr>
          <w:rFonts w:ascii="Arial" w:hAnsi="Arial" w:cs="Arial"/>
        </w:rPr>
        <w:t xml:space="preserve">Die Planungen und Konzepte sind in der Anlage als Downloads oder direkt als     </w:t>
      </w:r>
    </w:p>
    <w:p w:rsidR="00D215AA" w:rsidRPr="00D215AA" w:rsidRDefault="00D215AA" w:rsidP="00086E62">
      <w:pPr>
        <w:jc w:val="both"/>
        <w:rPr>
          <w:rFonts w:ascii="Arial" w:hAnsi="Arial" w:cs="Arial"/>
        </w:rPr>
      </w:pPr>
      <w:r w:rsidRPr="00D215AA">
        <w:rPr>
          <w:rFonts w:ascii="Arial" w:hAnsi="Arial" w:cs="Arial"/>
        </w:rPr>
        <w:t xml:space="preserve">     Dokument beigefügt</w:t>
      </w:r>
    </w:p>
    <w:p w:rsidR="00D215AA" w:rsidRDefault="00D215AA" w:rsidP="00A819FC">
      <w:pPr>
        <w:rPr>
          <w:rFonts w:ascii="Arial" w:hAnsi="Arial" w:cs="Arial"/>
          <w:b/>
        </w:rPr>
      </w:pPr>
    </w:p>
    <w:p w:rsidR="000E7C65" w:rsidRDefault="00135DC7" w:rsidP="00A819FC">
      <w:pPr>
        <w:rPr>
          <w:rFonts w:ascii="Arial" w:hAnsi="Arial" w:cs="Arial"/>
        </w:rPr>
      </w:pPr>
      <w:r w:rsidRPr="00135DC7">
        <w:rPr>
          <w:rFonts w:ascii="Arial" w:hAnsi="Arial" w:cs="Arial"/>
          <w:b/>
        </w:rPr>
        <w:t xml:space="preserve">2. </w:t>
      </w:r>
      <w:r w:rsidR="000E7C65" w:rsidRPr="00135DC7">
        <w:rPr>
          <w:rFonts w:ascii="Arial" w:hAnsi="Arial" w:cs="Arial"/>
          <w:b/>
        </w:rPr>
        <w:t>Zielsetzung</w:t>
      </w:r>
      <w:r w:rsidR="000E7C65">
        <w:rPr>
          <w:rFonts w:ascii="Arial" w:hAnsi="Arial" w:cs="Arial"/>
        </w:rPr>
        <w:t>:</w:t>
      </w:r>
    </w:p>
    <w:p w:rsidR="000E7C65" w:rsidRDefault="000E7C65" w:rsidP="00004BC6">
      <w:pPr>
        <w:jc w:val="both"/>
        <w:rPr>
          <w:rFonts w:ascii="Arial" w:hAnsi="Arial" w:cs="Arial"/>
        </w:rPr>
      </w:pPr>
      <w:r>
        <w:rPr>
          <w:rFonts w:ascii="Arial" w:hAnsi="Arial" w:cs="Arial"/>
        </w:rPr>
        <w:t xml:space="preserve">Zentrale Zielsetzung ist die Etablierung einer qualifizierten Projektsteuerung, die </w:t>
      </w:r>
      <w:r w:rsidR="008964DF">
        <w:rPr>
          <w:rFonts w:ascii="Arial" w:hAnsi="Arial" w:cs="Arial"/>
        </w:rPr>
        <w:t>sowohl</w:t>
      </w:r>
      <w:r>
        <w:rPr>
          <w:rFonts w:ascii="Arial" w:hAnsi="Arial" w:cs="Arial"/>
        </w:rPr>
        <w:t xml:space="preserve"> das Integrierte städtebauliche Entwicklungskonzept (ISEK) in Abstimmung mit der Stadt erarbeiten und </w:t>
      </w:r>
      <w:r w:rsidR="004E4BC3">
        <w:rPr>
          <w:rFonts w:ascii="Arial" w:hAnsi="Arial" w:cs="Arial"/>
        </w:rPr>
        <w:t>parallel</w:t>
      </w:r>
      <w:r>
        <w:rPr>
          <w:rFonts w:ascii="Arial" w:hAnsi="Arial" w:cs="Arial"/>
        </w:rPr>
        <w:t xml:space="preserve"> dazu die Steuerung des Gesamtverfahrens sowie die Umsetzung der Einzelprojekte im Einklang mit den Zielen des ISEK in Abstimmung mit der Stadt beginnt. </w:t>
      </w:r>
      <w:r w:rsidR="004E4BC3">
        <w:rPr>
          <w:rFonts w:ascii="Arial" w:hAnsi="Arial" w:cs="Arial"/>
        </w:rPr>
        <w:t>Dazu zählt vor allem der Bereich</w:t>
      </w:r>
      <w:r w:rsidR="00086E62">
        <w:rPr>
          <w:rFonts w:ascii="Arial" w:hAnsi="Arial" w:cs="Arial"/>
        </w:rPr>
        <w:t xml:space="preserve"> betreffend der Folgenutzung der</w:t>
      </w:r>
      <w:r w:rsidR="004E4BC3">
        <w:rPr>
          <w:rFonts w:ascii="Arial" w:hAnsi="Arial" w:cs="Arial"/>
        </w:rPr>
        <w:t xml:space="preserve"> Realschule plus.</w:t>
      </w:r>
      <w:r w:rsidR="00DE2090">
        <w:rPr>
          <w:rFonts w:ascii="Arial" w:hAnsi="Arial" w:cs="Arial"/>
        </w:rPr>
        <w:t xml:space="preserve"> Der Bieter erarbeitet und </w:t>
      </w:r>
      <w:r w:rsidR="00004BC6">
        <w:rPr>
          <w:rFonts w:ascii="Arial" w:hAnsi="Arial" w:cs="Arial"/>
        </w:rPr>
        <w:t>setzt</w:t>
      </w:r>
      <w:r w:rsidR="00DE2090">
        <w:rPr>
          <w:rFonts w:ascii="Arial" w:hAnsi="Arial" w:cs="Arial"/>
        </w:rPr>
        <w:t xml:space="preserve"> das ISEK in Abstimmung mit der Stadt um und schreibt dieses fort. </w:t>
      </w:r>
    </w:p>
    <w:p w:rsidR="00DE2090" w:rsidRDefault="00DE2090" w:rsidP="00A819FC">
      <w:pPr>
        <w:rPr>
          <w:rFonts w:ascii="Arial" w:hAnsi="Arial" w:cs="Arial"/>
        </w:rPr>
      </w:pPr>
    </w:p>
    <w:p w:rsidR="00DE2090" w:rsidRDefault="00DE2090" w:rsidP="00086E62">
      <w:pPr>
        <w:jc w:val="both"/>
        <w:rPr>
          <w:rFonts w:ascii="Arial" w:hAnsi="Arial" w:cs="Arial"/>
        </w:rPr>
      </w:pPr>
      <w:r>
        <w:rPr>
          <w:rFonts w:ascii="Arial" w:hAnsi="Arial" w:cs="Arial"/>
        </w:rPr>
        <w:t>Der Auftrag soll im Kern die folgenden Aufgaben bearbeiten:</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Erstellung und Fortschreibung des Integrierten städtebaulichen Entwicklungskonzepts</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Projekt- und Maßnahmenbetreuung</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Projektfinanzierung (Prüfung weiterer Fördermittel)</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Öffentlichkeitsarbeit</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 xml:space="preserve">Information und Moderation </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Controlling</w:t>
      </w:r>
    </w:p>
    <w:p w:rsidR="00DE2090" w:rsidRPr="00086E62" w:rsidRDefault="00DE2090" w:rsidP="00086E62">
      <w:pPr>
        <w:pStyle w:val="Listenabsatz"/>
        <w:numPr>
          <w:ilvl w:val="0"/>
          <w:numId w:val="11"/>
        </w:numPr>
        <w:jc w:val="both"/>
        <w:rPr>
          <w:rFonts w:ascii="Arial" w:hAnsi="Arial" w:cs="Arial"/>
        </w:rPr>
      </w:pPr>
      <w:r w:rsidRPr="00086E62">
        <w:rPr>
          <w:rFonts w:ascii="Arial" w:hAnsi="Arial" w:cs="Arial"/>
        </w:rPr>
        <w:t>Evaluation und Dokumentation</w:t>
      </w:r>
    </w:p>
    <w:p w:rsidR="00DE2090" w:rsidRDefault="00DE2090" w:rsidP="00A819FC">
      <w:pPr>
        <w:rPr>
          <w:rFonts w:ascii="Arial" w:hAnsi="Arial" w:cs="Arial"/>
        </w:rPr>
      </w:pPr>
    </w:p>
    <w:p w:rsidR="00CB2D3F" w:rsidRPr="007E6E79" w:rsidRDefault="00CB2D3F" w:rsidP="007E6E79">
      <w:pPr>
        <w:pStyle w:val="Listenabsatz"/>
        <w:numPr>
          <w:ilvl w:val="0"/>
          <w:numId w:val="8"/>
        </w:numPr>
        <w:ind w:left="426"/>
        <w:rPr>
          <w:rFonts w:ascii="Arial" w:hAnsi="Arial" w:cs="Arial"/>
          <w:b/>
        </w:rPr>
      </w:pPr>
      <w:r w:rsidRPr="007E6E79">
        <w:rPr>
          <w:rFonts w:ascii="Arial" w:hAnsi="Arial" w:cs="Arial"/>
          <w:b/>
        </w:rPr>
        <w:t>Leistungsbausteine</w:t>
      </w:r>
    </w:p>
    <w:p w:rsidR="00CB2D3F" w:rsidRDefault="00CB2D3F" w:rsidP="00086E62">
      <w:pPr>
        <w:jc w:val="both"/>
        <w:rPr>
          <w:rFonts w:ascii="Arial" w:hAnsi="Arial" w:cs="Arial"/>
        </w:rPr>
      </w:pPr>
      <w:r>
        <w:rPr>
          <w:rFonts w:ascii="Arial" w:hAnsi="Arial" w:cs="Arial"/>
        </w:rPr>
        <w:t xml:space="preserve">Das Angebot soll </w:t>
      </w:r>
      <w:r w:rsidR="00B36805">
        <w:rPr>
          <w:rFonts w:ascii="Arial" w:hAnsi="Arial" w:cs="Arial"/>
        </w:rPr>
        <w:t xml:space="preserve">zwei </w:t>
      </w:r>
      <w:r>
        <w:rPr>
          <w:rFonts w:ascii="Arial" w:hAnsi="Arial" w:cs="Arial"/>
        </w:rPr>
        <w:t>Leistungsbausteine erhalten</w:t>
      </w:r>
      <w:r w:rsidR="0038093D">
        <w:rPr>
          <w:rFonts w:ascii="Arial" w:hAnsi="Arial" w:cs="Arial"/>
        </w:rPr>
        <w:t>.</w:t>
      </w:r>
    </w:p>
    <w:p w:rsidR="0038093D" w:rsidRDefault="0038093D" w:rsidP="00CB2D3F">
      <w:pPr>
        <w:rPr>
          <w:rFonts w:ascii="Arial" w:hAnsi="Arial" w:cs="Arial"/>
        </w:rPr>
      </w:pPr>
    </w:p>
    <w:p w:rsidR="0038093D" w:rsidRPr="00B36805" w:rsidRDefault="0038093D" w:rsidP="00CB2D3F">
      <w:pPr>
        <w:rPr>
          <w:rFonts w:ascii="Arial" w:hAnsi="Arial" w:cs="Arial"/>
          <w:b/>
        </w:rPr>
      </w:pPr>
      <w:r w:rsidRPr="00B36805">
        <w:rPr>
          <w:rFonts w:ascii="Arial" w:hAnsi="Arial" w:cs="Arial"/>
          <w:b/>
        </w:rPr>
        <w:t xml:space="preserve">3.1 Leistungsbaustein 1: Integriertes Städtebauliches Entwicklungskonzept </w:t>
      </w:r>
    </w:p>
    <w:p w:rsidR="0038093D" w:rsidRDefault="0038093D" w:rsidP="009966A5">
      <w:pPr>
        <w:jc w:val="both"/>
        <w:rPr>
          <w:rFonts w:ascii="Arial" w:hAnsi="Arial" w:cs="Arial"/>
        </w:rPr>
      </w:pPr>
      <w:r>
        <w:rPr>
          <w:rFonts w:ascii="Arial" w:hAnsi="Arial" w:cs="Arial"/>
        </w:rPr>
        <w:t>Das I</w:t>
      </w:r>
      <w:r w:rsidR="00B36805">
        <w:rPr>
          <w:rFonts w:ascii="Arial" w:hAnsi="Arial" w:cs="Arial"/>
        </w:rPr>
        <w:t xml:space="preserve">SEK </w:t>
      </w:r>
      <w:r>
        <w:rPr>
          <w:rFonts w:ascii="Arial" w:hAnsi="Arial" w:cs="Arial"/>
        </w:rPr>
        <w:t xml:space="preserve">ist entsprechend der Richtlinien des Landes Rheinland-Pfalz </w:t>
      </w:r>
      <w:r w:rsidR="00212DAD">
        <w:rPr>
          <w:rFonts w:ascii="Arial" w:hAnsi="Arial" w:cs="Arial"/>
        </w:rPr>
        <w:t xml:space="preserve">in enger Abstimmung mit dem </w:t>
      </w:r>
      <w:r w:rsidR="00004BC6">
        <w:rPr>
          <w:rFonts w:ascii="Arial" w:hAnsi="Arial" w:cs="Arial"/>
        </w:rPr>
        <w:t xml:space="preserve">Fördermittelgeber zu erstellen. Die Kommunikation mit dem Fördermittelgeber erfolgt über die Stadt Weißenthurm bzw. die Verbandsgemeinde Weißenthurm. </w:t>
      </w:r>
    </w:p>
    <w:p w:rsidR="00C45E81" w:rsidRDefault="00004BC6" w:rsidP="009966A5">
      <w:pPr>
        <w:jc w:val="both"/>
        <w:rPr>
          <w:rFonts w:ascii="Arial" w:hAnsi="Arial" w:cs="Arial"/>
        </w:rPr>
      </w:pPr>
      <w:r>
        <w:rPr>
          <w:rFonts w:ascii="Arial" w:hAnsi="Arial" w:cs="Arial"/>
        </w:rPr>
        <w:t>Die Gliederung des IS</w:t>
      </w:r>
      <w:r w:rsidR="00B36805">
        <w:rPr>
          <w:rFonts w:ascii="Arial" w:hAnsi="Arial" w:cs="Arial"/>
        </w:rPr>
        <w:t>EK</w:t>
      </w:r>
      <w:r>
        <w:rPr>
          <w:rFonts w:ascii="Arial" w:hAnsi="Arial" w:cs="Arial"/>
        </w:rPr>
        <w:t xml:space="preserve"> muss der </w:t>
      </w:r>
      <w:r w:rsidR="00C45E81">
        <w:rPr>
          <w:rFonts w:ascii="Arial" w:hAnsi="Arial" w:cs="Arial"/>
        </w:rPr>
        <w:t>Mustergl</w:t>
      </w:r>
      <w:r w:rsidR="00FB1948">
        <w:rPr>
          <w:rFonts w:ascii="Arial" w:hAnsi="Arial" w:cs="Arial"/>
        </w:rPr>
        <w:t>ie</w:t>
      </w:r>
      <w:r w:rsidR="00C45E81">
        <w:rPr>
          <w:rFonts w:ascii="Arial" w:hAnsi="Arial" w:cs="Arial"/>
        </w:rPr>
        <w:t xml:space="preserve">derung des Landes Rheinland-Pfalz entsprechen (siehe Anlage). </w:t>
      </w:r>
    </w:p>
    <w:p w:rsidR="00C45E81" w:rsidRDefault="00C45E81" w:rsidP="009966A5">
      <w:pPr>
        <w:pStyle w:val="Listenabsatz"/>
        <w:numPr>
          <w:ilvl w:val="0"/>
          <w:numId w:val="2"/>
        </w:numPr>
        <w:jc w:val="both"/>
        <w:rPr>
          <w:rFonts w:ascii="Arial" w:hAnsi="Arial" w:cs="Arial"/>
        </w:rPr>
      </w:pPr>
      <w:r>
        <w:rPr>
          <w:rFonts w:ascii="Arial" w:hAnsi="Arial" w:cs="Arial"/>
        </w:rPr>
        <w:t xml:space="preserve">Analyse (Gesamtstadt und </w:t>
      </w:r>
      <w:r w:rsidR="00FB1948">
        <w:rPr>
          <w:rFonts w:ascii="Arial" w:hAnsi="Arial" w:cs="Arial"/>
        </w:rPr>
        <w:t>Fördergebiet</w:t>
      </w:r>
      <w:r>
        <w:rPr>
          <w:rFonts w:ascii="Arial" w:hAnsi="Arial" w:cs="Arial"/>
        </w:rPr>
        <w:t>)</w:t>
      </w:r>
    </w:p>
    <w:p w:rsidR="00C45E81" w:rsidRDefault="00C45E81" w:rsidP="009966A5">
      <w:pPr>
        <w:pStyle w:val="Listenabsatz"/>
        <w:numPr>
          <w:ilvl w:val="0"/>
          <w:numId w:val="2"/>
        </w:numPr>
        <w:jc w:val="both"/>
        <w:rPr>
          <w:rFonts w:ascii="Arial" w:hAnsi="Arial" w:cs="Arial"/>
        </w:rPr>
      </w:pPr>
      <w:r>
        <w:rPr>
          <w:rFonts w:ascii="Arial" w:hAnsi="Arial" w:cs="Arial"/>
        </w:rPr>
        <w:t>Bürgerbeteiligung</w:t>
      </w:r>
    </w:p>
    <w:p w:rsidR="00C45E81" w:rsidRDefault="00C45E81" w:rsidP="009966A5">
      <w:pPr>
        <w:pStyle w:val="Listenabsatz"/>
        <w:numPr>
          <w:ilvl w:val="0"/>
          <w:numId w:val="2"/>
        </w:numPr>
        <w:jc w:val="both"/>
        <w:rPr>
          <w:rFonts w:ascii="Arial" w:hAnsi="Arial" w:cs="Arial"/>
        </w:rPr>
      </w:pPr>
      <w:r>
        <w:rPr>
          <w:rFonts w:ascii="Arial" w:hAnsi="Arial" w:cs="Arial"/>
        </w:rPr>
        <w:t>Stärken-Schwächen-Analyse</w:t>
      </w:r>
    </w:p>
    <w:p w:rsidR="00C45E81" w:rsidRDefault="00C45E81" w:rsidP="009966A5">
      <w:pPr>
        <w:pStyle w:val="Listenabsatz"/>
        <w:numPr>
          <w:ilvl w:val="0"/>
          <w:numId w:val="2"/>
        </w:numPr>
        <w:jc w:val="both"/>
        <w:rPr>
          <w:rFonts w:ascii="Arial" w:hAnsi="Arial" w:cs="Arial"/>
        </w:rPr>
      </w:pPr>
      <w:r>
        <w:rPr>
          <w:rFonts w:ascii="Arial" w:hAnsi="Arial" w:cs="Arial"/>
        </w:rPr>
        <w:t>Leitbilder/Ziele/</w:t>
      </w:r>
      <w:r w:rsidR="00644E42">
        <w:rPr>
          <w:rFonts w:ascii="Arial" w:hAnsi="Arial" w:cs="Arial"/>
        </w:rPr>
        <w:t>Strategien</w:t>
      </w:r>
    </w:p>
    <w:p w:rsidR="00C45E81" w:rsidRDefault="00C45E81" w:rsidP="009966A5">
      <w:pPr>
        <w:pStyle w:val="Listenabsatz"/>
        <w:numPr>
          <w:ilvl w:val="0"/>
          <w:numId w:val="2"/>
        </w:numPr>
        <w:jc w:val="both"/>
        <w:rPr>
          <w:rFonts w:ascii="Arial" w:hAnsi="Arial" w:cs="Arial"/>
        </w:rPr>
      </w:pPr>
      <w:r>
        <w:rPr>
          <w:rFonts w:ascii="Arial" w:hAnsi="Arial" w:cs="Arial"/>
        </w:rPr>
        <w:t>Rahmenplanung</w:t>
      </w:r>
    </w:p>
    <w:p w:rsidR="00C45E81" w:rsidRDefault="00C45E81" w:rsidP="009966A5">
      <w:pPr>
        <w:pStyle w:val="Listenabsatz"/>
        <w:numPr>
          <w:ilvl w:val="0"/>
          <w:numId w:val="2"/>
        </w:numPr>
        <w:jc w:val="both"/>
        <w:rPr>
          <w:rFonts w:ascii="Arial" w:hAnsi="Arial" w:cs="Arial"/>
        </w:rPr>
      </w:pPr>
      <w:r>
        <w:rPr>
          <w:rFonts w:ascii="Arial" w:hAnsi="Arial" w:cs="Arial"/>
        </w:rPr>
        <w:t>Einzelprojekte</w:t>
      </w:r>
    </w:p>
    <w:p w:rsidR="00C45E81" w:rsidRDefault="00C45E81" w:rsidP="009966A5">
      <w:pPr>
        <w:pStyle w:val="Listenabsatz"/>
        <w:numPr>
          <w:ilvl w:val="0"/>
          <w:numId w:val="2"/>
        </w:numPr>
        <w:jc w:val="both"/>
        <w:rPr>
          <w:rFonts w:ascii="Arial" w:hAnsi="Arial" w:cs="Arial"/>
        </w:rPr>
      </w:pPr>
      <w:r>
        <w:rPr>
          <w:rFonts w:ascii="Arial" w:hAnsi="Arial" w:cs="Arial"/>
        </w:rPr>
        <w:t>Zeitplanung</w:t>
      </w:r>
    </w:p>
    <w:p w:rsidR="00C45E81" w:rsidRDefault="00C45E81" w:rsidP="009966A5">
      <w:pPr>
        <w:pStyle w:val="Listenabsatz"/>
        <w:numPr>
          <w:ilvl w:val="0"/>
          <w:numId w:val="2"/>
        </w:numPr>
        <w:jc w:val="both"/>
        <w:rPr>
          <w:rFonts w:ascii="Arial" w:hAnsi="Arial" w:cs="Arial"/>
        </w:rPr>
      </w:pPr>
      <w:r>
        <w:rPr>
          <w:rFonts w:ascii="Arial" w:hAnsi="Arial" w:cs="Arial"/>
        </w:rPr>
        <w:t>Umsetzungsmanagement</w:t>
      </w:r>
    </w:p>
    <w:p w:rsidR="00C45E81" w:rsidRDefault="00C45E81" w:rsidP="009966A5">
      <w:pPr>
        <w:pStyle w:val="Listenabsatz"/>
        <w:numPr>
          <w:ilvl w:val="0"/>
          <w:numId w:val="2"/>
        </w:numPr>
        <w:jc w:val="both"/>
        <w:rPr>
          <w:rFonts w:ascii="Arial" w:hAnsi="Arial" w:cs="Arial"/>
        </w:rPr>
      </w:pPr>
      <w:r>
        <w:rPr>
          <w:rFonts w:ascii="Arial" w:hAnsi="Arial" w:cs="Arial"/>
        </w:rPr>
        <w:t>Fördergebiet</w:t>
      </w:r>
    </w:p>
    <w:p w:rsidR="00004BC6" w:rsidRDefault="00C45E81" w:rsidP="009966A5">
      <w:pPr>
        <w:pStyle w:val="Listenabsatz"/>
        <w:numPr>
          <w:ilvl w:val="0"/>
          <w:numId w:val="2"/>
        </w:numPr>
        <w:jc w:val="both"/>
        <w:rPr>
          <w:rFonts w:ascii="Arial" w:hAnsi="Arial" w:cs="Arial"/>
        </w:rPr>
      </w:pPr>
      <w:proofErr w:type="spellStart"/>
      <w:r>
        <w:rPr>
          <w:rFonts w:ascii="Arial" w:hAnsi="Arial" w:cs="Arial"/>
        </w:rPr>
        <w:t>KoFi</w:t>
      </w:r>
      <w:proofErr w:type="spellEnd"/>
      <w:r w:rsidR="00004BC6" w:rsidRPr="00C45E81">
        <w:rPr>
          <w:rFonts w:ascii="Arial" w:hAnsi="Arial" w:cs="Arial"/>
        </w:rPr>
        <w:t xml:space="preserve"> </w:t>
      </w:r>
    </w:p>
    <w:p w:rsidR="00E62EE2" w:rsidRDefault="00E62EE2" w:rsidP="009966A5">
      <w:pPr>
        <w:pStyle w:val="Listenabsatz"/>
        <w:numPr>
          <w:ilvl w:val="0"/>
          <w:numId w:val="2"/>
        </w:numPr>
        <w:jc w:val="both"/>
        <w:rPr>
          <w:rFonts w:ascii="Arial" w:hAnsi="Arial" w:cs="Arial"/>
        </w:rPr>
      </w:pPr>
      <w:r>
        <w:rPr>
          <w:rFonts w:ascii="Arial" w:hAnsi="Arial" w:cs="Arial"/>
        </w:rPr>
        <w:t>Verstetigung</w:t>
      </w:r>
    </w:p>
    <w:p w:rsidR="00E62EE2" w:rsidRDefault="00E62EE2" w:rsidP="009966A5">
      <w:pPr>
        <w:jc w:val="both"/>
        <w:rPr>
          <w:rFonts w:ascii="Arial" w:hAnsi="Arial" w:cs="Arial"/>
        </w:rPr>
      </w:pPr>
    </w:p>
    <w:p w:rsidR="00644E42" w:rsidRDefault="00644E42" w:rsidP="00E62EE2">
      <w:pPr>
        <w:rPr>
          <w:rFonts w:ascii="Arial" w:hAnsi="Arial" w:cs="Arial"/>
        </w:rPr>
      </w:pPr>
    </w:p>
    <w:p w:rsidR="00644E42" w:rsidRPr="00B36805" w:rsidRDefault="0016019A" w:rsidP="00E62EE2">
      <w:pPr>
        <w:rPr>
          <w:rFonts w:ascii="Arial" w:hAnsi="Arial" w:cs="Arial"/>
          <w:b/>
        </w:rPr>
      </w:pPr>
      <w:r w:rsidRPr="00B36805">
        <w:rPr>
          <w:rFonts w:ascii="Arial" w:hAnsi="Arial" w:cs="Arial"/>
          <w:b/>
        </w:rPr>
        <w:lastRenderedPageBreak/>
        <w:t>3.2 Le</w:t>
      </w:r>
      <w:r w:rsidR="00644E42" w:rsidRPr="00B36805">
        <w:rPr>
          <w:rFonts w:ascii="Arial" w:hAnsi="Arial" w:cs="Arial"/>
          <w:b/>
        </w:rPr>
        <w:t xml:space="preserve">istungsbaustein 2 Projekt- /Fördergebietsmanagement. </w:t>
      </w:r>
    </w:p>
    <w:p w:rsidR="00881DAA" w:rsidRDefault="00E70E2B" w:rsidP="00875023">
      <w:pPr>
        <w:jc w:val="both"/>
        <w:rPr>
          <w:rFonts w:ascii="Arial" w:hAnsi="Arial" w:cs="Arial"/>
        </w:rPr>
      </w:pPr>
      <w:r>
        <w:rPr>
          <w:rFonts w:ascii="Arial" w:hAnsi="Arial" w:cs="Arial"/>
        </w:rPr>
        <w:t xml:space="preserve">a) </w:t>
      </w:r>
      <w:r w:rsidR="00644E42">
        <w:rPr>
          <w:rFonts w:ascii="Arial" w:hAnsi="Arial" w:cs="Arial"/>
        </w:rPr>
        <w:t>Parallel zur Erarbeitung des I</w:t>
      </w:r>
      <w:r w:rsidR="00DC607D">
        <w:rPr>
          <w:rFonts w:ascii="Arial" w:hAnsi="Arial" w:cs="Arial"/>
        </w:rPr>
        <w:t>SEK</w:t>
      </w:r>
      <w:r w:rsidR="00644E42">
        <w:rPr>
          <w:rFonts w:ascii="Arial" w:hAnsi="Arial" w:cs="Arial"/>
        </w:rPr>
        <w:t xml:space="preserve"> sind folgende Leistungsbausteine zur </w:t>
      </w:r>
      <w:r w:rsidR="00EB6A68">
        <w:rPr>
          <w:rFonts w:ascii="Arial" w:hAnsi="Arial" w:cs="Arial"/>
        </w:rPr>
        <w:t>Beteiligung</w:t>
      </w:r>
      <w:r w:rsidR="00031011">
        <w:rPr>
          <w:rFonts w:ascii="Arial" w:hAnsi="Arial" w:cs="Arial"/>
        </w:rPr>
        <w:t xml:space="preserve">  </w:t>
      </w:r>
      <w:r w:rsidR="00875023">
        <w:rPr>
          <w:rFonts w:ascii="Arial" w:hAnsi="Arial" w:cs="Arial"/>
        </w:rPr>
        <w:t xml:space="preserve">  </w:t>
      </w:r>
      <w:r w:rsidR="00031011">
        <w:rPr>
          <w:rFonts w:ascii="Arial" w:hAnsi="Arial" w:cs="Arial"/>
        </w:rPr>
        <w:t xml:space="preserve">   </w:t>
      </w:r>
      <w:r w:rsidR="00EB6A68">
        <w:rPr>
          <w:rFonts w:ascii="Arial" w:hAnsi="Arial" w:cs="Arial"/>
        </w:rPr>
        <w:t>erforderlich</w:t>
      </w:r>
      <w:r w:rsidR="00644E42">
        <w:rPr>
          <w:rFonts w:ascii="Arial" w:hAnsi="Arial" w:cs="Arial"/>
        </w:rPr>
        <w:t>:</w:t>
      </w:r>
    </w:p>
    <w:p w:rsidR="00644E42" w:rsidRDefault="00881DAA" w:rsidP="00875023">
      <w:pPr>
        <w:pStyle w:val="Listenabsatz"/>
        <w:numPr>
          <w:ilvl w:val="0"/>
          <w:numId w:val="3"/>
        </w:numPr>
        <w:jc w:val="both"/>
        <w:rPr>
          <w:rFonts w:ascii="Arial" w:hAnsi="Arial" w:cs="Arial"/>
        </w:rPr>
      </w:pPr>
      <w:r>
        <w:rPr>
          <w:rFonts w:ascii="Arial" w:hAnsi="Arial" w:cs="Arial"/>
        </w:rPr>
        <w:t>Organisation der verwaltungsinternen Lenkungsgruppe</w:t>
      </w:r>
    </w:p>
    <w:p w:rsidR="00881DAA" w:rsidRDefault="00881DAA" w:rsidP="00875023">
      <w:pPr>
        <w:pStyle w:val="Listenabsatz"/>
        <w:ind w:left="780"/>
        <w:jc w:val="both"/>
        <w:rPr>
          <w:rFonts w:ascii="Arial" w:hAnsi="Arial" w:cs="Arial"/>
        </w:rPr>
      </w:pPr>
      <w:r>
        <w:rPr>
          <w:rFonts w:ascii="Arial" w:hAnsi="Arial" w:cs="Arial"/>
        </w:rPr>
        <w:t xml:space="preserve">In der Phase der Konzepterstellung ist eine verwaltungsinterne Lenkungsgruppe zu installieren. Teil der Leistungspflichten des Auftragnehmers ist in Zusammenarbeit mit der verantwortlichen Ansprechpartnerin bei der Verbandsgemeinde Weißenthurm die Aktivierung der Mitglieder sowie die Organisation, Moderation und Dokumentation der Sitzungen für die Dauer der Beauftragung. Angestrebt sind ca. 6-wöchige Sitzungen. Termine und Häufigkeiten werden mit der Stadt bzw. Verbandsgemeinde abgestimmt. </w:t>
      </w:r>
    </w:p>
    <w:p w:rsidR="00881DAA" w:rsidRDefault="00881DAA" w:rsidP="00875023">
      <w:pPr>
        <w:pStyle w:val="Listenabsatz"/>
        <w:ind w:left="780"/>
        <w:jc w:val="both"/>
        <w:rPr>
          <w:rFonts w:ascii="Arial" w:hAnsi="Arial" w:cs="Arial"/>
        </w:rPr>
      </w:pPr>
    </w:p>
    <w:p w:rsidR="00A848F9" w:rsidRDefault="00467E56" w:rsidP="00875023">
      <w:pPr>
        <w:pStyle w:val="Listenabsatz"/>
        <w:numPr>
          <w:ilvl w:val="0"/>
          <w:numId w:val="3"/>
        </w:numPr>
        <w:ind w:left="708"/>
        <w:jc w:val="both"/>
        <w:rPr>
          <w:rFonts w:ascii="Arial" w:hAnsi="Arial" w:cs="Arial"/>
        </w:rPr>
      </w:pPr>
      <w:r w:rsidRPr="00A848F9">
        <w:rPr>
          <w:rFonts w:ascii="Arial" w:hAnsi="Arial" w:cs="Arial"/>
        </w:rPr>
        <w:t xml:space="preserve">Beteiligung der Öffentlichkeit </w:t>
      </w:r>
    </w:p>
    <w:p w:rsidR="00554C3B" w:rsidRPr="00A848F9" w:rsidRDefault="00554C3B" w:rsidP="00875023">
      <w:pPr>
        <w:pStyle w:val="Listenabsatz"/>
        <w:ind w:left="708"/>
        <w:jc w:val="both"/>
        <w:rPr>
          <w:rFonts w:ascii="Arial" w:hAnsi="Arial" w:cs="Arial"/>
        </w:rPr>
      </w:pPr>
      <w:r w:rsidRPr="00A848F9">
        <w:rPr>
          <w:rFonts w:ascii="Arial" w:hAnsi="Arial" w:cs="Arial"/>
        </w:rPr>
        <w:t xml:space="preserve">Den Menschen in Weißenthurm soll die Möglichkeit gegeben werden, sich aktiv in die zukünftige Entwicklung des Fördergebietes in Bezug auf die verschiedenen Themen </w:t>
      </w:r>
      <w:r w:rsidR="00594BFA" w:rsidRPr="00A848F9">
        <w:rPr>
          <w:rFonts w:ascii="Arial" w:hAnsi="Arial" w:cs="Arial"/>
        </w:rPr>
        <w:t>einzubringen. Dafür ist ein geeigneter, zielgerichteter Beteil</w:t>
      </w:r>
      <w:r w:rsidR="00B36805" w:rsidRPr="00A848F9">
        <w:rPr>
          <w:rFonts w:ascii="Arial" w:hAnsi="Arial" w:cs="Arial"/>
        </w:rPr>
        <w:t>ig</w:t>
      </w:r>
      <w:r w:rsidR="00594BFA" w:rsidRPr="00A848F9">
        <w:rPr>
          <w:rFonts w:ascii="Arial" w:hAnsi="Arial" w:cs="Arial"/>
        </w:rPr>
        <w:t>ungsprozess zu erarbeiten</w:t>
      </w:r>
      <w:r w:rsidR="008A6DEC" w:rsidRPr="00A848F9">
        <w:rPr>
          <w:rFonts w:ascii="Arial" w:hAnsi="Arial" w:cs="Arial"/>
        </w:rPr>
        <w:t xml:space="preserve">, der eine </w:t>
      </w:r>
      <w:r w:rsidR="00683443" w:rsidRPr="00A848F9">
        <w:rPr>
          <w:rFonts w:ascii="Arial" w:hAnsi="Arial" w:cs="Arial"/>
        </w:rPr>
        <w:t>Einbindung der Beteiligten berücksichtigt.</w:t>
      </w:r>
    </w:p>
    <w:p w:rsidR="00467E56" w:rsidRPr="00467E56" w:rsidRDefault="00467E56" w:rsidP="00875023">
      <w:pPr>
        <w:ind w:left="708"/>
        <w:jc w:val="both"/>
        <w:rPr>
          <w:rFonts w:ascii="Arial" w:hAnsi="Arial" w:cs="Arial"/>
        </w:rPr>
      </w:pPr>
      <w:r>
        <w:rPr>
          <w:rFonts w:ascii="Arial" w:hAnsi="Arial" w:cs="Arial"/>
        </w:rPr>
        <w:t xml:space="preserve">Durch partizipative Prozesse </w:t>
      </w:r>
      <w:r w:rsidR="004342AA">
        <w:rPr>
          <w:rFonts w:ascii="Arial" w:hAnsi="Arial" w:cs="Arial"/>
        </w:rPr>
        <w:t xml:space="preserve">wie Bürgerforen, Workshops oder Runde Tische können passgenaue Lösungen </w:t>
      </w:r>
      <w:r w:rsidR="00554C3B">
        <w:rPr>
          <w:rFonts w:ascii="Arial" w:hAnsi="Arial" w:cs="Arial"/>
        </w:rPr>
        <w:t>entwickelt</w:t>
      </w:r>
      <w:r w:rsidR="004342AA">
        <w:rPr>
          <w:rFonts w:ascii="Arial" w:hAnsi="Arial" w:cs="Arial"/>
        </w:rPr>
        <w:t xml:space="preserve"> werden, die lokale </w:t>
      </w:r>
      <w:r w:rsidR="00554C3B">
        <w:rPr>
          <w:rFonts w:ascii="Arial" w:hAnsi="Arial" w:cs="Arial"/>
        </w:rPr>
        <w:t xml:space="preserve">Gegebenheiten miteinbeziehen und somit nachhaltigere Maßnahmen hervorzubringen. </w:t>
      </w:r>
    </w:p>
    <w:p w:rsidR="00E62EE2" w:rsidRPr="00E62EE2" w:rsidRDefault="000A7806" w:rsidP="00E62EE2">
      <w:pPr>
        <w:rPr>
          <w:rFonts w:ascii="Arial" w:hAnsi="Arial" w:cs="Arial"/>
        </w:rPr>
      </w:pPr>
      <w:r>
        <w:rPr>
          <w:rFonts w:ascii="Arial" w:hAnsi="Arial" w:cs="Arial"/>
        </w:rPr>
        <w:t xml:space="preserve"> </w:t>
      </w:r>
    </w:p>
    <w:p w:rsidR="00CB2D3F" w:rsidRDefault="00E70E2B" w:rsidP="00A819FC">
      <w:pPr>
        <w:rPr>
          <w:rFonts w:ascii="Arial" w:hAnsi="Arial" w:cs="Arial"/>
        </w:rPr>
      </w:pPr>
      <w:r>
        <w:rPr>
          <w:rFonts w:ascii="Arial" w:hAnsi="Arial" w:cs="Arial"/>
        </w:rPr>
        <w:t xml:space="preserve">b) </w:t>
      </w:r>
      <w:r w:rsidR="008E10B6">
        <w:rPr>
          <w:rFonts w:ascii="Arial" w:hAnsi="Arial" w:cs="Arial"/>
        </w:rPr>
        <w:t xml:space="preserve">Projekt-/ Umsetzungsmanagement der Einzelmaßnahmen </w:t>
      </w:r>
    </w:p>
    <w:p w:rsidR="008E10B6" w:rsidRDefault="00276597" w:rsidP="00875023">
      <w:pPr>
        <w:jc w:val="both"/>
        <w:rPr>
          <w:rFonts w:ascii="Arial" w:hAnsi="Arial" w:cs="Arial"/>
        </w:rPr>
      </w:pPr>
      <w:r>
        <w:rPr>
          <w:rFonts w:ascii="Arial" w:hAnsi="Arial" w:cs="Arial"/>
        </w:rPr>
        <w:t xml:space="preserve">Parallel, bzw. im Anschluss an die Erarbeitung des ISEK ist die Umsetzung der Einzelmaßnahmen in der Gesamtschau und im Einzelnen mit folgenden Leistungen zu steuern: </w:t>
      </w:r>
    </w:p>
    <w:p w:rsidR="00276597" w:rsidRDefault="00276597" w:rsidP="00A819FC">
      <w:pPr>
        <w:rPr>
          <w:rFonts w:ascii="Arial" w:hAnsi="Arial" w:cs="Arial"/>
        </w:rPr>
      </w:pPr>
    </w:p>
    <w:p w:rsidR="00276597" w:rsidRDefault="00276597" w:rsidP="00875023">
      <w:pPr>
        <w:pStyle w:val="Listenabsatz"/>
        <w:numPr>
          <w:ilvl w:val="0"/>
          <w:numId w:val="3"/>
        </w:numPr>
        <w:jc w:val="both"/>
        <w:rPr>
          <w:rFonts w:ascii="Arial" w:hAnsi="Arial" w:cs="Arial"/>
        </w:rPr>
      </w:pPr>
      <w:r>
        <w:rPr>
          <w:rFonts w:ascii="Arial" w:hAnsi="Arial" w:cs="Arial"/>
        </w:rPr>
        <w:t>Zeitplanung und Termin Überwachung aller geplanten Maßnahmen auch in Abhängigkeit zueinander</w:t>
      </w:r>
    </w:p>
    <w:p w:rsidR="00276597" w:rsidRDefault="00276597" w:rsidP="00875023">
      <w:pPr>
        <w:pStyle w:val="Listenabsatz"/>
        <w:numPr>
          <w:ilvl w:val="0"/>
          <w:numId w:val="3"/>
        </w:numPr>
        <w:jc w:val="both"/>
        <w:rPr>
          <w:rFonts w:ascii="Arial" w:hAnsi="Arial" w:cs="Arial"/>
        </w:rPr>
      </w:pPr>
      <w:r>
        <w:rPr>
          <w:rFonts w:ascii="Arial" w:hAnsi="Arial" w:cs="Arial"/>
        </w:rPr>
        <w:t>Projektsteuerung, Zeitplanung und Terminüberwachung, Koordination der Umsetzung komplexer Einzelmaßnahmen</w:t>
      </w:r>
    </w:p>
    <w:p w:rsidR="00276597" w:rsidRDefault="00276597" w:rsidP="00875023">
      <w:pPr>
        <w:pStyle w:val="Listenabsatz"/>
        <w:numPr>
          <w:ilvl w:val="0"/>
          <w:numId w:val="3"/>
        </w:numPr>
        <w:jc w:val="both"/>
        <w:rPr>
          <w:rFonts w:ascii="Arial" w:hAnsi="Arial" w:cs="Arial"/>
        </w:rPr>
      </w:pPr>
      <w:r>
        <w:rPr>
          <w:rFonts w:ascii="Arial" w:hAnsi="Arial" w:cs="Arial"/>
        </w:rPr>
        <w:t>Erarbeitung der unterschiedlichen Antragsstellungen vor allem bei der Erstellung der jährlichen Antragsunterlagen zur Programmaufnahme einschließlich Beratung und Steuerung der ab 2027 geplanten Maßnahmen</w:t>
      </w:r>
    </w:p>
    <w:p w:rsidR="00276597" w:rsidRDefault="00276597" w:rsidP="00875023">
      <w:pPr>
        <w:pStyle w:val="Listenabsatz"/>
        <w:numPr>
          <w:ilvl w:val="0"/>
          <w:numId w:val="3"/>
        </w:numPr>
        <w:jc w:val="both"/>
        <w:rPr>
          <w:rFonts w:ascii="Arial" w:hAnsi="Arial" w:cs="Arial"/>
        </w:rPr>
      </w:pPr>
      <w:r>
        <w:rPr>
          <w:rFonts w:ascii="Arial" w:hAnsi="Arial" w:cs="Arial"/>
        </w:rPr>
        <w:t>Vorbereitung und Durchführung von Ausschreibungen und Vergabeverfahren (Planungsleistungen/Ingenieurleistungen) bei städtischen Maßnahmen und Vertragscontrolling</w:t>
      </w:r>
    </w:p>
    <w:p w:rsidR="00276597" w:rsidRDefault="00276597" w:rsidP="00875023">
      <w:pPr>
        <w:pStyle w:val="Listenabsatz"/>
        <w:numPr>
          <w:ilvl w:val="0"/>
          <w:numId w:val="3"/>
        </w:numPr>
        <w:jc w:val="both"/>
        <w:rPr>
          <w:rFonts w:ascii="Arial" w:hAnsi="Arial" w:cs="Arial"/>
        </w:rPr>
      </w:pPr>
      <w:r>
        <w:rPr>
          <w:rFonts w:ascii="Arial" w:hAnsi="Arial" w:cs="Arial"/>
        </w:rPr>
        <w:t>Moderation und Betreuung der verwaltungsinternen Arbeitsgruppen sow</w:t>
      </w:r>
      <w:r w:rsidR="003D0413">
        <w:rPr>
          <w:rFonts w:ascii="Arial" w:hAnsi="Arial" w:cs="Arial"/>
        </w:rPr>
        <w:t>ie</w:t>
      </w:r>
      <w:r>
        <w:rPr>
          <w:rFonts w:ascii="Arial" w:hAnsi="Arial" w:cs="Arial"/>
        </w:rPr>
        <w:t xml:space="preserve"> ggfs. Sitzungen der politischen Gremien der Stadt Weißenthurm. </w:t>
      </w:r>
    </w:p>
    <w:p w:rsidR="00276597" w:rsidRDefault="00276597" w:rsidP="00875023">
      <w:pPr>
        <w:pStyle w:val="Listenabsatz"/>
        <w:numPr>
          <w:ilvl w:val="0"/>
          <w:numId w:val="3"/>
        </w:numPr>
        <w:jc w:val="both"/>
        <w:rPr>
          <w:rFonts w:ascii="Arial" w:hAnsi="Arial" w:cs="Arial"/>
        </w:rPr>
      </w:pPr>
      <w:r>
        <w:rPr>
          <w:rFonts w:ascii="Arial" w:hAnsi="Arial" w:cs="Arial"/>
        </w:rPr>
        <w:t>Öffentlichkeitsarbeit, Kommunikation, Vernetzung und Kooperation im Fördergebiet</w:t>
      </w:r>
    </w:p>
    <w:p w:rsidR="00276597" w:rsidRPr="00276597" w:rsidRDefault="00276597" w:rsidP="00875023">
      <w:pPr>
        <w:pStyle w:val="Listenabsatz"/>
        <w:ind w:left="780"/>
        <w:jc w:val="both"/>
        <w:rPr>
          <w:rFonts w:ascii="Arial" w:hAnsi="Arial" w:cs="Arial"/>
        </w:rPr>
      </w:pPr>
      <w:r>
        <w:rPr>
          <w:rFonts w:ascii="Arial" w:hAnsi="Arial" w:cs="Arial"/>
        </w:rPr>
        <w:t>Aktivierung und Unterstützung von Selbstorganisation</w:t>
      </w:r>
      <w:r w:rsidR="000F5566">
        <w:rPr>
          <w:rFonts w:ascii="Arial" w:hAnsi="Arial" w:cs="Arial"/>
        </w:rPr>
        <w:t>en</w:t>
      </w:r>
      <w:r>
        <w:rPr>
          <w:rFonts w:ascii="Arial" w:hAnsi="Arial" w:cs="Arial"/>
        </w:rPr>
        <w:t xml:space="preserve"> und Bewohnerbeteil</w:t>
      </w:r>
      <w:r w:rsidR="000F5566">
        <w:rPr>
          <w:rFonts w:ascii="Arial" w:hAnsi="Arial" w:cs="Arial"/>
        </w:rPr>
        <w:t>ig</w:t>
      </w:r>
      <w:r>
        <w:rPr>
          <w:rFonts w:ascii="Arial" w:hAnsi="Arial" w:cs="Arial"/>
        </w:rPr>
        <w:t>ung</w:t>
      </w:r>
      <w:r w:rsidR="000F5566">
        <w:rPr>
          <w:rFonts w:ascii="Arial" w:hAnsi="Arial" w:cs="Arial"/>
        </w:rPr>
        <w:t>en</w:t>
      </w:r>
    </w:p>
    <w:p w:rsidR="00CB2D3F" w:rsidRDefault="000F5566" w:rsidP="00875023">
      <w:pPr>
        <w:pStyle w:val="Listenabsatz"/>
        <w:numPr>
          <w:ilvl w:val="0"/>
          <w:numId w:val="3"/>
        </w:numPr>
        <w:jc w:val="both"/>
        <w:rPr>
          <w:rFonts w:ascii="Arial" w:hAnsi="Arial" w:cs="Arial"/>
        </w:rPr>
      </w:pPr>
      <w:r>
        <w:rPr>
          <w:rFonts w:ascii="Arial" w:hAnsi="Arial" w:cs="Arial"/>
        </w:rPr>
        <w:t>Evaluierung der ISEK alle drei Jahre</w:t>
      </w:r>
    </w:p>
    <w:p w:rsidR="000F5566" w:rsidRDefault="000F5566" w:rsidP="00875023">
      <w:pPr>
        <w:pStyle w:val="Listenabsatz"/>
        <w:numPr>
          <w:ilvl w:val="0"/>
          <w:numId w:val="3"/>
        </w:numPr>
        <w:jc w:val="both"/>
        <w:rPr>
          <w:rFonts w:ascii="Arial" w:hAnsi="Arial" w:cs="Arial"/>
        </w:rPr>
      </w:pPr>
      <w:r>
        <w:rPr>
          <w:rFonts w:ascii="Arial" w:hAnsi="Arial" w:cs="Arial"/>
        </w:rPr>
        <w:t>Unterstützung der Stadt in der Kommunikation mit de</w:t>
      </w:r>
      <w:r w:rsidR="003D0413">
        <w:rPr>
          <w:rFonts w:ascii="Arial" w:hAnsi="Arial" w:cs="Arial"/>
        </w:rPr>
        <w:t>m</w:t>
      </w:r>
      <w:r>
        <w:rPr>
          <w:rFonts w:ascii="Arial" w:hAnsi="Arial" w:cs="Arial"/>
        </w:rPr>
        <w:t xml:space="preserve"> Fördermittelgeber</w:t>
      </w:r>
    </w:p>
    <w:p w:rsidR="007E364A" w:rsidRPr="007E364A" w:rsidRDefault="007E364A" w:rsidP="00875023">
      <w:pPr>
        <w:ind w:left="420"/>
        <w:jc w:val="both"/>
        <w:rPr>
          <w:rFonts w:ascii="Arial" w:hAnsi="Arial" w:cs="Arial"/>
          <w:color w:val="FF0000"/>
        </w:rPr>
      </w:pPr>
    </w:p>
    <w:p w:rsidR="007E364A" w:rsidRPr="00081A4E" w:rsidRDefault="00E70E2B" w:rsidP="00875023">
      <w:pPr>
        <w:ind w:left="420"/>
        <w:jc w:val="both"/>
        <w:rPr>
          <w:rFonts w:ascii="Arial" w:hAnsi="Arial" w:cs="Arial"/>
        </w:rPr>
      </w:pPr>
      <w:r>
        <w:rPr>
          <w:rFonts w:ascii="Arial" w:hAnsi="Arial" w:cs="Arial"/>
        </w:rPr>
        <w:t xml:space="preserve">c) </w:t>
      </w:r>
      <w:r w:rsidR="007E364A" w:rsidRPr="00081A4E">
        <w:rPr>
          <w:rFonts w:ascii="Arial" w:hAnsi="Arial" w:cs="Arial"/>
        </w:rPr>
        <w:t>Finanzman</w:t>
      </w:r>
      <w:r>
        <w:rPr>
          <w:rFonts w:ascii="Arial" w:hAnsi="Arial" w:cs="Arial"/>
        </w:rPr>
        <w:t>a</w:t>
      </w:r>
      <w:r w:rsidR="007E364A" w:rsidRPr="00081A4E">
        <w:rPr>
          <w:rFonts w:ascii="Arial" w:hAnsi="Arial" w:cs="Arial"/>
        </w:rPr>
        <w:t>gement/Kostenkontrolle insgesamt und der Einzelmaßnahmen</w:t>
      </w:r>
    </w:p>
    <w:p w:rsidR="007E364A" w:rsidRDefault="00081A4E" w:rsidP="00875023">
      <w:pPr>
        <w:pStyle w:val="Listenabsatz"/>
        <w:numPr>
          <w:ilvl w:val="0"/>
          <w:numId w:val="5"/>
        </w:numPr>
        <w:jc w:val="both"/>
        <w:rPr>
          <w:rFonts w:ascii="Arial" w:hAnsi="Arial" w:cs="Arial"/>
        </w:rPr>
      </w:pPr>
      <w:r>
        <w:rPr>
          <w:rFonts w:ascii="Arial" w:hAnsi="Arial" w:cs="Arial"/>
        </w:rPr>
        <w:t>Erstellung der Kosten- und Finanzierungsübersicht</w:t>
      </w:r>
    </w:p>
    <w:p w:rsidR="00081A4E" w:rsidRDefault="00081A4E" w:rsidP="00875023">
      <w:pPr>
        <w:pStyle w:val="Listenabsatz"/>
        <w:numPr>
          <w:ilvl w:val="0"/>
          <w:numId w:val="5"/>
        </w:numPr>
        <w:jc w:val="both"/>
        <w:rPr>
          <w:rFonts w:ascii="Arial" w:hAnsi="Arial" w:cs="Arial"/>
        </w:rPr>
      </w:pPr>
      <w:r>
        <w:rPr>
          <w:rFonts w:ascii="Arial" w:hAnsi="Arial" w:cs="Arial"/>
        </w:rPr>
        <w:t>Beratung und Optimierung der Finanzplanung</w:t>
      </w:r>
    </w:p>
    <w:p w:rsidR="00081A4E" w:rsidRDefault="00081A4E" w:rsidP="00875023">
      <w:pPr>
        <w:pStyle w:val="Listenabsatz"/>
        <w:numPr>
          <w:ilvl w:val="0"/>
          <w:numId w:val="5"/>
        </w:numPr>
        <w:jc w:val="both"/>
        <w:rPr>
          <w:rFonts w:ascii="Arial" w:hAnsi="Arial" w:cs="Arial"/>
        </w:rPr>
      </w:pPr>
      <w:r>
        <w:rPr>
          <w:rFonts w:ascii="Arial" w:hAnsi="Arial" w:cs="Arial"/>
        </w:rPr>
        <w:lastRenderedPageBreak/>
        <w:t>Finanz- und Fördermittelmanagement</w:t>
      </w:r>
    </w:p>
    <w:p w:rsidR="00081A4E" w:rsidRDefault="00081A4E" w:rsidP="00875023">
      <w:pPr>
        <w:pStyle w:val="Listenabsatz"/>
        <w:numPr>
          <w:ilvl w:val="0"/>
          <w:numId w:val="5"/>
        </w:numPr>
        <w:jc w:val="both"/>
        <w:rPr>
          <w:rFonts w:ascii="Arial" w:hAnsi="Arial" w:cs="Arial"/>
        </w:rPr>
      </w:pPr>
      <w:r>
        <w:rPr>
          <w:rFonts w:ascii="Arial" w:hAnsi="Arial" w:cs="Arial"/>
        </w:rPr>
        <w:t>Ausarbeitung der projektbezogenen jährlichen Fördermittelanträge</w:t>
      </w:r>
    </w:p>
    <w:p w:rsidR="00081A4E" w:rsidRDefault="00081A4E" w:rsidP="00875023">
      <w:pPr>
        <w:pStyle w:val="Listenabsatz"/>
        <w:numPr>
          <w:ilvl w:val="0"/>
          <w:numId w:val="5"/>
        </w:numPr>
        <w:jc w:val="both"/>
        <w:rPr>
          <w:rFonts w:ascii="Arial" w:hAnsi="Arial" w:cs="Arial"/>
        </w:rPr>
      </w:pPr>
      <w:r>
        <w:rPr>
          <w:rFonts w:ascii="Arial" w:hAnsi="Arial" w:cs="Arial"/>
        </w:rPr>
        <w:t>Vorbereitung der Fördermittelabrufe</w:t>
      </w:r>
    </w:p>
    <w:p w:rsidR="00081A4E" w:rsidRDefault="00081A4E" w:rsidP="00875023">
      <w:pPr>
        <w:pStyle w:val="Listenabsatz"/>
        <w:numPr>
          <w:ilvl w:val="0"/>
          <w:numId w:val="5"/>
        </w:numPr>
        <w:jc w:val="both"/>
        <w:rPr>
          <w:rFonts w:ascii="Arial" w:hAnsi="Arial" w:cs="Arial"/>
        </w:rPr>
      </w:pPr>
      <w:r>
        <w:rPr>
          <w:rFonts w:ascii="Arial" w:hAnsi="Arial" w:cs="Arial"/>
        </w:rPr>
        <w:t>Prüfung der Zuwendungsbescheide</w:t>
      </w:r>
    </w:p>
    <w:p w:rsidR="00081A4E" w:rsidRDefault="00081A4E" w:rsidP="00875023">
      <w:pPr>
        <w:pStyle w:val="Listenabsatz"/>
        <w:numPr>
          <w:ilvl w:val="0"/>
          <w:numId w:val="5"/>
        </w:numPr>
        <w:jc w:val="both"/>
        <w:rPr>
          <w:rFonts w:ascii="Arial" w:hAnsi="Arial" w:cs="Arial"/>
        </w:rPr>
      </w:pPr>
      <w:r>
        <w:rPr>
          <w:rFonts w:ascii="Arial" w:hAnsi="Arial" w:cs="Arial"/>
        </w:rPr>
        <w:t>Controlling und Reporting der Entwicklung der Kosten und Einnahmen</w:t>
      </w:r>
    </w:p>
    <w:p w:rsidR="00081A4E" w:rsidRDefault="00081A4E" w:rsidP="00875023">
      <w:pPr>
        <w:pStyle w:val="Listenabsatz"/>
        <w:numPr>
          <w:ilvl w:val="0"/>
          <w:numId w:val="5"/>
        </w:numPr>
        <w:jc w:val="both"/>
        <w:rPr>
          <w:rFonts w:ascii="Arial" w:hAnsi="Arial" w:cs="Arial"/>
        </w:rPr>
      </w:pPr>
      <w:r>
        <w:rPr>
          <w:rFonts w:ascii="Arial" w:hAnsi="Arial" w:cs="Arial"/>
        </w:rPr>
        <w:t>Reaktionsmanagement der Kostenänderung</w:t>
      </w:r>
    </w:p>
    <w:p w:rsidR="00081A4E" w:rsidRPr="00081A4E" w:rsidRDefault="00081A4E" w:rsidP="00875023">
      <w:pPr>
        <w:pStyle w:val="Listenabsatz"/>
        <w:numPr>
          <w:ilvl w:val="0"/>
          <w:numId w:val="5"/>
        </w:numPr>
        <w:jc w:val="both"/>
        <w:rPr>
          <w:rFonts w:ascii="Arial" w:hAnsi="Arial" w:cs="Arial"/>
        </w:rPr>
      </w:pPr>
      <w:r>
        <w:rPr>
          <w:rFonts w:ascii="Arial" w:hAnsi="Arial" w:cs="Arial"/>
        </w:rPr>
        <w:t>Akquisition weiterer Fördermittel aus andere Förderprogrammen /öffentlicher und privater Mittel</w:t>
      </w:r>
    </w:p>
    <w:p w:rsidR="00CB2D3F" w:rsidRDefault="00CB2D3F" w:rsidP="00A819FC">
      <w:pPr>
        <w:rPr>
          <w:rFonts w:ascii="Arial" w:hAnsi="Arial" w:cs="Arial"/>
        </w:rPr>
      </w:pPr>
    </w:p>
    <w:p w:rsidR="00DE2090" w:rsidRPr="00094F21" w:rsidRDefault="007E364A" w:rsidP="00A819FC">
      <w:pPr>
        <w:rPr>
          <w:rFonts w:ascii="Arial" w:hAnsi="Arial" w:cs="Arial"/>
          <w:b/>
        </w:rPr>
      </w:pPr>
      <w:r w:rsidRPr="00094F21">
        <w:rPr>
          <w:rFonts w:ascii="Arial" w:hAnsi="Arial" w:cs="Arial"/>
          <w:b/>
        </w:rPr>
        <w:t>3.3 Allgemeines</w:t>
      </w:r>
      <w:r w:rsidR="00AC48CA">
        <w:rPr>
          <w:rFonts w:ascii="Arial" w:hAnsi="Arial" w:cs="Arial"/>
          <w:b/>
        </w:rPr>
        <w:t>/Laufzeit</w:t>
      </w:r>
    </w:p>
    <w:p w:rsidR="006B28CC" w:rsidRPr="00AC48CA" w:rsidRDefault="007E364A" w:rsidP="006B28CC">
      <w:pPr>
        <w:jc w:val="both"/>
        <w:rPr>
          <w:rFonts w:ascii="Arial" w:hAnsi="Arial" w:cs="Arial"/>
        </w:rPr>
      </w:pPr>
      <w:r w:rsidRPr="00AC48CA">
        <w:rPr>
          <w:rFonts w:ascii="Arial" w:hAnsi="Arial" w:cs="Arial"/>
        </w:rPr>
        <w:t>Der geschätzte Durchführungszeitr</w:t>
      </w:r>
      <w:r w:rsidR="000F4561" w:rsidRPr="00AC48CA">
        <w:rPr>
          <w:rFonts w:ascii="Arial" w:hAnsi="Arial" w:cs="Arial"/>
        </w:rPr>
        <w:t>a</w:t>
      </w:r>
      <w:r w:rsidRPr="00AC48CA">
        <w:rPr>
          <w:rFonts w:ascii="Arial" w:hAnsi="Arial" w:cs="Arial"/>
        </w:rPr>
        <w:t xml:space="preserve">um der Gesamtmaßnahme beträgt 10 Jahre plus 4 Jahre </w:t>
      </w:r>
      <w:proofErr w:type="spellStart"/>
      <w:r w:rsidRPr="00AC48CA">
        <w:rPr>
          <w:rFonts w:ascii="Arial" w:hAnsi="Arial" w:cs="Arial"/>
        </w:rPr>
        <w:t>Abfinanzierung</w:t>
      </w:r>
      <w:proofErr w:type="spellEnd"/>
      <w:r w:rsidRPr="00AC48CA">
        <w:rPr>
          <w:rFonts w:ascii="Arial" w:hAnsi="Arial" w:cs="Arial"/>
        </w:rPr>
        <w:t>.</w:t>
      </w:r>
      <w:r w:rsidR="006B28CC" w:rsidRPr="00AC48CA">
        <w:rPr>
          <w:rFonts w:ascii="Arial" w:hAnsi="Arial" w:cs="Arial"/>
        </w:rPr>
        <w:t xml:space="preserve"> Die einzelnen Teilabschnitte sind preislich auf Grundlage von Stundenkalkulationen der Projektmitarbeitenden zu hinterlegen. </w:t>
      </w:r>
    </w:p>
    <w:p w:rsidR="003B34CF" w:rsidRPr="00AC48CA" w:rsidRDefault="00CB2317" w:rsidP="003B34CF">
      <w:pPr>
        <w:jc w:val="both"/>
        <w:rPr>
          <w:rFonts w:ascii="Arial" w:hAnsi="Arial" w:cs="Arial"/>
        </w:rPr>
      </w:pPr>
      <w:r w:rsidRPr="00AC48CA">
        <w:rPr>
          <w:rFonts w:ascii="Arial" w:hAnsi="Arial" w:cs="Arial"/>
        </w:rPr>
        <w:t xml:space="preserve">Das Angebot wird pauschal gewertet, allerdings sind zur besseren Darstellbarkeit die Stundenkalkulationen der Projektmitarbeitenden jährlich mit Honorarsumme zu hinterlegen. </w:t>
      </w:r>
    </w:p>
    <w:p w:rsidR="003B34CF" w:rsidRPr="00AC48CA" w:rsidRDefault="003B34CF" w:rsidP="003B34CF">
      <w:pPr>
        <w:jc w:val="both"/>
        <w:rPr>
          <w:rFonts w:ascii="Arial" w:hAnsi="Arial" w:cs="Arial"/>
        </w:rPr>
      </w:pPr>
      <w:r w:rsidRPr="00AC48CA">
        <w:rPr>
          <w:rFonts w:ascii="Arial" w:hAnsi="Arial" w:cs="Arial"/>
        </w:rPr>
        <w:t xml:space="preserve">Für die fachliche Begleitung der Leistungsbausteine 2 soll der Auftragnehmer nach Erstellung des ISEK zunächst für ein Jahr mit der Option einer jährlichen Verlängerung bis zum Ende der Programmlaufzeit 2037 mit den Leistungen des Fördergebietsmanagement beauftragt werden. Grundlage sind die Ziele und Maßnahmen des ISEK.  </w:t>
      </w:r>
    </w:p>
    <w:p w:rsidR="003B34CF" w:rsidRPr="00AC48CA" w:rsidRDefault="003B34CF" w:rsidP="003B34CF">
      <w:pPr>
        <w:pStyle w:val="isselectedend"/>
        <w:rPr>
          <w:rFonts w:ascii="Arial" w:hAnsi="Arial" w:cs="Arial"/>
        </w:rPr>
      </w:pPr>
      <w:r w:rsidRPr="00AC48CA">
        <w:rPr>
          <w:rFonts w:ascii="Arial" w:hAnsi="Arial" w:cs="Arial"/>
        </w:rPr>
        <w:t>Der Auftragnehmer kann bei nachgewiesenen erheblichen Kostensteigerungen eine Anpassung der vereinbarten Honorare und Stundensätze beantragen. Grundlage hierfür ist insbesondere die Entwicklung des Verbraucherpreisindex für Deutschland des Statistischen Bundesamtes. Eine Anpassung kann frühestens nach Ablauf von 24 Monaten ab Vertragsbeginn geltend gemacht werden und ist mindestens 3 Monate vorher schriftlich anzukündigen.</w:t>
      </w:r>
    </w:p>
    <w:p w:rsidR="003B34CF" w:rsidRPr="004B6D24" w:rsidRDefault="003B34CF" w:rsidP="003B34CF">
      <w:pPr>
        <w:pStyle w:val="StandardWeb"/>
        <w:rPr>
          <w:rFonts w:ascii="Arial" w:hAnsi="Arial" w:cs="Arial"/>
        </w:rPr>
      </w:pPr>
      <w:r w:rsidRPr="00AC48CA">
        <w:rPr>
          <w:rFonts w:ascii="Arial" w:hAnsi="Arial" w:cs="Arial"/>
        </w:rPr>
        <w:t>Die Anpassung ist auf maximal 5 % je Anpassungszeitraum begrenzt.</w:t>
      </w:r>
    </w:p>
    <w:p w:rsidR="00CB2317" w:rsidRDefault="00CB2317" w:rsidP="006B28CC">
      <w:pPr>
        <w:jc w:val="both"/>
        <w:rPr>
          <w:rFonts w:ascii="Arial" w:hAnsi="Arial" w:cs="Arial"/>
        </w:rPr>
      </w:pPr>
    </w:p>
    <w:p w:rsidR="007E364A" w:rsidRDefault="007E364A" w:rsidP="00875023">
      <w:pPr>
        <w:jc w:val="both"/>
        <w:rPr>
          <w:rFonts w:ascii="Arial" w:hAnsi="Arial" w:cs="Arial"/>
        </w:rPr>
      </w:pPr>
    </w:p>
    <w:p w:rsidR="003F29D6" w:rsidRDefault="003F29D6" w:rsidP="00A819FC">
      <w:pPr>
        <w:rPr>
          <w:rFonts w:ascii="Arial" w:hAnsi="Arial" w:cs="Arial"/>
        </w:rPr>
      </w:pPr>
    </w:p>
    <w:p w:rsidR="003F29D6" w:rsidRPr="00875023" w:rsidRDefault="003F29D6" w:rsidP="00A819FC">
      <w:pPr>
        <w:rPr>
          <w:rFonts w:ascii="Arial" w:hAnsi="Arial" w:cs="Arial"/>
          <w:b/>
        </w:rPr>
      </w:pPr>
      <w:r w:rsidRPr="00875023">
        <w:rPr>
          <w:rFonts w:ascii="Arial" w:hAnsi="Arial" w:cs="Arial"/>
          <w:b/>
        </w:rPr>
        <w:t>4. Inhalt des Angebotes</w:t>
      </w:r>
    </w:p>
    <w:p w:rsidR="003F29D6" w:rsidRDefault="003F29D6" w:rsidP="00A819FC">
      <w:pPr>
        <w:rPr>
          <w:rFonts w:ascii="Arial" w:hAnsi="Arial" w:cs="Arial"/>
        </w:rPr>
      </w:pPr>
      <w:r>
        <w:rPr>
          <w:rFonts w:ascii="Arial" w:hAnsi="Arial" w:cs="Arial"/>
        </w:rPr>
        <w:t xml:space="preserve">Das Angebot bildet die Grundlage für die Bewertung des Büros. Das Angebot besteht aus: </w:t>
      </w:r>
    </w:p>
    <w:p w:rsidR="003F29D6" w:rsidRDefault="003F29D6" w:rsidP="00031011">
      <w:pPr>
        <w:pStyle w:val="Listenabsatz"/>
        <w:numPr>
          <w:ilvl w:val="0"/>
          <w:numId w:val="4"/>
        </w:numPr>
        <w:jc w:val="both"/>
        <w:rPr>
          <w:rFonts w:ascii="Arial" w:hAnsi="Arial" w:cs="Arial"/>
        </w:rPr>
      </w:pPr>
      <w:r>
        <w:rPr>
          <w:rFonts w:ascii="Arial" w:hAnsi="Arial" w:cs="Arial"/>
        </w:rPr>
        <w:t>Person</w:t>
      </w:r>
      <w:r w:rsidR="00A0443F">
        <w:rPr>
          <w:rFonts w:ascii="Arial" w:hAnsi="Arial" w:cs="Arial"/>
        </w:rPr>
        <w:t>al</w:t>
      </w:r>
      <w:r>
        <w:rPr>
          <w:rFonts w:ascii="Arial" w:hAnsi="Arial" w:cs="Arial"/>
        </w:rPr>
        <w:t>einsatzplanung und personelle Projektorganisation</w:t>
      </w:r>
    </w:p>
    <w:p w:rsidR="003F29D6" w:rsidRDefault="003F29D6" w:rsidP="00031011">
      <w:pPr>
        <w:pStyle w:val="Listenabsatz"/>
        <w:jc w:val="both"/>
        <w:rPr>
          <w:rFonts w:ascii="Arial" w:hAnsi="Arial" w:cs="Arial"/>
        </w:rPr>
      </w:pPr>
      <w:r>
        <w:rPr>
          <w:rFonts w:ascii="Arial" w:hAnsi="Arial" w:cs="Arial"/>
        </w:rPr>
        <w:t xml:space="preserve">Der Bieter hat die personelle Organisation / Zusammensetzung des Projektteams in Bezug auf das Gesamtprojekt (Erarbeitung ISEK, Projekt- und Fördergebietsmanagement und </w:t>
      </w:r>
      <w:r w:rsidRPr="00BF224D">
        <w:rPr>
          <w:rFonts w:ascii="Arial" w:hAnsi="Arial" w:cs="Arial"/>
        </w:rPr>
        <w:t xml:space="preserve">Fördermittelmanagement) darzustellen. </w:t>
      </w:r>
      <w:r w:rsidRPr="003F29D6">
        <w:rPr>
          <w:rFonts w:ascii="Arial" w:hAnsi="Arial" w:cs="Arial"/>
        </w:rPr>
        <w:t>Dazu gehört auch die</w:t>
      </w:r>
      <w:r>
        <w:rPr>
          <w:rFonts w:ascii="Arial" w:hAnsi="Arial" w:cs="Arial"/>
        </w:rPr>
        <w:t xml:space="preserve"> </w:t>
      </w:r>
      <w:r w:rsidRPr="003F29D6">
        <w:rPr>
          <w:rFonts w:ascii="Arial" w:hAnsi="Arial" w:cs="Arial"/>
        </w:rPr>
        <w:t xml:space="preserve">Aufgabenverteilung und </w:t>
      </w:r>
      <w:r>
        <w:rPr>
          <w:rFonts w:ascii="Arial" w:hAnsi="Arial" w:cs="Arial"/>
        </w:rPr>
        <w:t xml:space="preserve">Zuständigkeit in Bezug auf die einzelnen Bausteine der Leistungsbeschreibung. </w:t>
      </w:r>
    </w:p>
    <w:p w:rsidR="003F29D6" w:rsidRDefault="003F29D6" w:rsidP="00031011">
      <w:pPr>
        <w:pStyle w:val="Listenabsatz"/>
        <w:jc w:val="both"/>
        <w:rPr>
          <w:rFonts w:ascii="Arial" w:hAnsi="Arial" w:cs="Arial"/>
        </w:rPr>
      </w:pPr>
      <w:r>
        <w:rPr>
          <w:rFonts w:ascii="Arial" w:hAnsi="Arial" w:cs="Arial"/>
        </w:rPr>
        <w:t xml:space="preserve">Der Bieter hat anzugeben, welchen Projektleiter er vorsieht und hat darzulegen, über welche Erfahrungen und Qualifikationen dieser Mitarbeiter verfügt. </w:t>
      </w:r>
      <w:r w:rsidR="006776CD">
        <w:rPr>
          <w:rFonts w:ascii="Arial" w:hAnsi="Arial" w:cs="Arial"/>
        </w:rPr>
        <w:t>Des Weiteren</w:t>
      </w:r>
      <w:r>
        <w:rPr>
          <w:rFonts w:ascii="Arial" w:hAnsi="Arial" w:cs="Arial"/>
        </w:rPr>
        <w:t xml:space="preserve"> hat er anzugeben welchen stellvertretenden Projektleiter und welchen Mitarbeiter er für die Auftragsausführung vorgesehen hat. </w:t>
      </w:r>
    </w:p>
    <w:p w:rsidR="00A0443F" w:rsidRDefault="00A0443F" w:rsidP="00A0443F">
      <w:pPr>
        <w:rPr>
          <w:rFonts w:ascii="Arial" w:hAnsi="Arial" w:cs="Arial"/>
        </w:rPr>
      </w:pPr>
    </w:p>
    <w:p w:rsidR="00A0443F" w:rsidRDefault="00A0443F" w:rsidP="00A0443F">
      <w:pPr>
        <w:pStyle w:val="Listenabsatz"/>
        <w:numPr>
          <w:ilvl w:val="0"/>
          <w:numId w:val="4"/>
        </w:numPr>
        <w:rPr>
          <w:rFonts w:ascii="Arial" w:hAnsi="Arial" w:cs="Arial"/>
        </w:rPr>
      </w:pPr>
      <w:r>
        <w:rPr>
          <w:rFonts w:ascii="Arial" w:hAnsi="Arial" w:cs="Arial"/>
        </w:rPr>
        <w:lastRenderedPageBreak/>
        <w:t>Bearbeitungskonzept</w:t>
      </w:r>
    </w:p>
    <w:p w:rsidR="00A0443F" w:rsidRDefault="006B57FF" w:rsidP="001E43FB">
      <w:pPr>
        <w:pStyle w:val="Listenabsatz"/>
        <w:jc w:val="both"/>
        <w:rPr>
          <w:rFonts w:ascii="Arial" w:hAnsi="Arial" w:cs="Arial"/>
        </w:rPr>
      </w:pPr>
      <w:r>
        <w:rPr>
          <w:rFonts w:ascii="Arial" w:hAnsi="Arial" w:cs="Arial"/>
        </w:rPr>
        <w:t>Zur Gewährleistung eines nachvollziehbaren und die ö</w:t>
      </w:r>
      <w:r w:rsidR="00131EBC">
        <w:rPr>
          <w:rFonts w:ascii="Arial" w:hAnsi="Arial" w:cs="Arial"/>
        </w:rPr>
        <w:t xml:space="preserve">rtlichen Gegebenheiten, Problemfelder und </w:t>
      </w:r>
      <w:r w:rsidR="00F123E3">
        <w:rPr>
          <w:rFonts w:ascii="Arial" w:hAnsi="Arial" w:cs="Arial"/>
        </w:rPr>
        <w:t>Ressourcen</w:t>
      </w:r>
      <w:r w:rsidR="00131EBC">
        <w:rPr>
          <w:rFonts w:ascii="Arial" w:hAnsi="Arial" w:cs="Arial"/>
        </w:rPr>
        <w:t xml:space="preserve"> berücksichtigenden Beratungsansatzes ist ein Kurzkonzept vorzulegen, dass Aussagen insbesondere zu folgendem P</w:t>
      </w:r>
      <w:r w:rsidR="00145FAE">
        <w:rPr>
          <w:rFonts w:ascii="Arial" w:hAnsi="Arial" w:cs="Arial"/>
        </w:rPr>
        <w:t>u</w:t>
      </w:r>
      <w:r w:rsidR="00131EBC">
        <w:rPr>
          <w:rFonts w:ascii="Arial" w:hAnsi="Arial" w:cs="Arial"/>
        </w:rPr>
        <w:t>nk</w:t>
      </w:r>
      <w:r w:rsidR="00145FAE">
        <w:rPr>
          <w:rFonts w:ascii="Arial" w:hAnsi="Arial" w:cs="Arial"/>
        </w:rPr>
        <w:t>t</w:t>
      </w:r>
      <w:r w:rsidR="00131EBC">
        <w:rPr>
          <w:rFonts w:ascii="Arial" w:hAnsi="Arial" w:cs="Arial"/>
        </w:rPr>
        <w:t xml:space="preserve">en beinhalten soll: </w:t>
      </w:r>
    </w:p>
    <w:p w:rsidR="00131EBC" w:rsidRDefault="00131EBC" w:rsidP="001E43FB">
      <w:pPr>
        <w:pStyle w:val="Listenabsatz"/>
        <w:jc w:val="both"/>
        <w:rPr>
          <w:rFonts w:ascii="Arial" w:hAnsi="Arial" w:cs="Arial"/>
        </w:rPr>
      </w:pPr>
    </w:p>
    <w:p w:rsidR="00131EBC" w:rsidRDefault="00131EBC" w:rsidP="00145FAE">
      <w:pPr>
        <w:pStyle w:val="Listenabsatz"/>
        <w:numPr>
          <w:ilvl w:val="0"/>
          <w:numId w:val="12"/>
        </w:numPr>
        <w:rPr>
          <w:rFonts w:ascii="Arial" w:hAnsi="Arial" w:cs="Arial"/>
        </w:rPr>
      </w:pPr>
      <w:r>
        <w:rPr>
          <w:rFonts w:ascii="Arial" w:hAnsi="Arial" w:cs="Arial"/>
        </w:rPr>
        <w:t>Organisation einer termingerechten Erstellung des ISEK</w:t>
      </w:r>
    </w:p>
    <w:p w:rsidR="00131EBC" w:rsidRDefault="00131EBC" w:rsidP="00145FAE">
      <w:pPr>
        <w:pStyle w:val="Listenabsatz"/>
        <w:numPr>
          <w:ilvl w:val="0"/>
          <w:numId w:val="12"/>
        </w:numPr>
        <w:rPr>
          <w:rFonts w:ascii="Arial" w:hAnsi="Arial" w:cs="Arial"/>
        </w:rPr>
      </w:pPr>
      <w:r>
        <w:rPr>
          <w:rFonts w:ascii="Arial" w:hAnsi="Arial" w:cs="Arial"/>
        </w:rPr>
        <w:t>Darstellung der Moderations- und Kommunikationserfahrungen, Methodenkompetenz, insbesondere für beteiligungsorientierte Planungsprozesse im Bereich der Einbeziehung lokaler Akteure</w:t>
      </w:r>
    </w:p>
    <w:p w:rsidR="00131EBC" w:rsidRPr="00F123E3" w:rsidRDefault="00131EBC" w:rsidP="00145FAE">
      <w:pPr>
        <w:pStyle w:val="Listenabsatz"/>
        <w:numPr>
          <w:ilvl w:val="0"/>
          <w:numId w:val="12"/>
        </w:numPr>
        <w:rPr>
          <w:rFonts w:ascii="Arial" w:hAnsi="Arial" w:cs="Arial"/>
        </w:rPr>
      </w:pPr>
      <w:r w:rsidRPr="00F123E3">
        <w:rPr>
          <w:rFonts w:ascii="Arial" w:hAnsi="Arial" w:cs="Arial"/>
        </w:rPr>
        <w:t>Organisation des Projekt- /Fördergebietsmanagement</w:t>
      </w:r>
    </w:p>
    <w:p w:rsidR="00131EBC" w:rsidRDefault="00131EBC" w:rsidP="00145FAE">
      <w:pPr>
        <w:pStyle w:val="Listenabsatz"/>
        <w:numPr>
          <w:ilvl w:val="0"/>
          <w:numId w:val="12"/>
        </w:numPr>
        <w:rPr>
          <w:rFonts w:ascii="Arial" w:hAnsi="Arial" w:cs="Arial"/>
        </w:rPr>
      </w:pPr>
      <w:r w:rsidRPr="00F123E3">
        <w:rPr>
          <w:rFonts w:ascii="Arial" w:hAnsi="Arial" w:cs="Arial"/>
        </w:rPr>
        <w:t xml:space="preserve">Organisation des Fördermittelmanagements. </w:t>
      </w:r>
    </w:p>
    <w:p w:rsidR="00DA48F2" w:rsidRPr="00F123E3" w:rsidRDefault="00DA48F2" w:rsidP="00145FAE">
      <w:pPr>
        <w:pStyle w:val="Listenabsatz"/>
        <w:numPr>
          <w:ilvl w:val="0"/>
          <w:numId w:val="12"/>
        </w:numPr>
        <w:rPr>
          <w:rFonts w:ascii="Arial" w:hAnsi="Arial" w:cs="Arial"/>
        </w:rPr>
      </w:pPr>
      <w:r>
        <w:rPr>
          <w:rFonts w:ascii="Arial" w:hAnsi="Arial" w:cs="Arial"/>
        </w:rPr>
        <w:t>Es sind Aussagen zur Sicherstellung einer termingerechten Erledigung zu treffen und ein Entwurf für ein Projektablauf inkl. Zeitplan vorzulegen</w:t>
      </w:r>
      <w:bookmarkStart w:id="0" w:name="_GoBack"/>
      <w:bookmarkEnd w:id="0"/>
    </w:p>
    <w:p w:rsidR="00131EBC" w:rsidRDefault="00131EBC" w:rsidP="00A0443F">
      <w:pPr>
        <w:pStyle w:val="Listenabsatz"/>
        <w:rPr>
          <w:rFonts w:ascii="Arial" w:hAnsi="Arial" w:cs="Arial"/>
          <w:color w:val="FF0000"/>
        </w:rPr>
      </w:pPr>
    </w:p>
    <w:p w:rsidR="00131EBC" w:rsidRPr="00CB2317" w:rsidRDefault="00131EBC" w:rsidP="001E43FB">
      <w:pPr>
        <w:pStyle w:val="Listenabsatz"/>
        <w:jc w:val="both"/>
        <w:rPr>
          <w:rFonts w:ascii="Arial" w:hAnsi="Arial" w:cs="Arial"/>
        </w:rPr>
      </w:pPr>
      <w:r w:rsidRPr="00CB2317">
        <w:rPr>
          <w:rFonts w:ascii="Arial" w:hAnsi="Arial" w:cs="Arial"/>
        </w:rPr>
        <w:t xml:space="preserve">Das Kurzkonzept soll die vorgesehenen Maßnahmen und </w:t>
      </w:r>
      <w:r w:rsidR="00F123E3" w:rsidRPr="00CB2317">
        <w:rPr>
          <w:rFonts w:ascii="Arial" w:hAnsi="Arial" w:cs="Arial"/>
        </w:rPr>
        <w:t>Qualifikationen</w:t>
      </w:r>
      <w:r w:rsidRPr="00CB2317">
        <w:rPr>
          <w:rFonts w:ascii="Arial" w:hAnsi="Arial" w:cs="Arial"/>
        </w:rPr>
        <w:t xml:space="preserve"> (insbesondere bezogen auf die für die Auftragsausfüh</w:t>
      </w:r>
      <w:r w:rsidR="001E43FB" w:rsidRPr="00CB2317">
        <w:rPr>
          <w:rFonts w:ascii="Arial" w:hAnsi="Arial" w:cs="Arial"/>
        </w:rPr>
        <w:t>r</w:t>
      </w:r>
      <w:r w:rsidRPr="00CB2317">
        <w:rPr>
          <w:rFonts w:ascii="Arial" w:hAnsi="Arial" w:cs="Arial"/>
        </w:rPr>
        <w:t xml:space="preserve">ung </w:t>
      </w:r>
      <w:r w:rsidR="00F123E3" w:rsidRPr="00CB2317">
        <w:rPr>
          <w:rFonts w:ascii="Arial" w:hAnsi="Arial" w:cs="Arial"/>
        </w:rPr>
        <w:t>vorgesehenen</w:t>
      </w:r>
      <w:r w:rsidRPr="00CB2317">
        <w:rPr>
          <w:rFonts w:ascii="Arial" w:hAnsi="Arial" w:cs="Arial"/>
        </w:rPr>
        <w:t xml:space="preserve"> Mitarbeitenden) hinreichend </w:t>
      </w:r>
      <w:r w:rsidR="00F123E3" w:rsidRPr="00CB2317">
        <w:rPr>
          <w:rFonts w:ascii="Arial" w:hAnsi="Arial" w:cs="Arial"/>
        </w:rPr>
        <w:t>beschreiben</w:t>
      </w:r>
      <w:r w:rsidRPr="00CB2317">
        <w:rPr>
          <w:rFonts w:ascii="Arial" w:hAnsi="Arial" w:cs="Arial"/>
        </w:rPr>
        <w:t xml:space="preserve">. </w:t>
      </w:r>
    </w:p>
    <w:p w:rsidR="00131EBC" w:rsidRPr="00CB2317" w:rsidRDefault="00131EBC" w:rsidP="001E43FB">
      <w:pPr>
        <w:pStyle w:val="Listenabsatz"/>
        <w:jc w:val="both"/>
        <w:rPr>
          <w:rFonts w:ascii="Arial" w:hAnsi="Arial" w:cs="Arial"/>
        </w:rPr>
      </w:pPr>
      <w:r w:rsidRPr="00CB2317">
        <w:rPr>
          <w:rFonts w:ascii="Arial" w:hAnsi="Arial" w:cs="Arial"/>
        </w:rPr>
        <w:t xml:space="preserve">Das Konzept soll den Umfang von 5 Din A 4 Seiten möglichst nicht übersteigen. </w:t>
      </w:r>
    </w:p>
    <w:p w:rsidR="00131EBC" w:rsidRPr="00CB2317" w:rsidRDefault="00131EBC" w:rsidP="001E43FB">
      <w:pPr>
        <w:pStyle w:val="Listenabsatz"/>
        <w:jc w:val="both"/>
        <w:rPr>
          <w:rFonts w:ascii="Arial" w:hAnsi="Arial" w:cs="Arial"/>
        </w:rPr>
      </w:pPr>
      <w:r w:rsidRPr="00CB2317">
        <w:rPr>
          <w:rFonts w:ascii="Arial" w:hAnsi="Arial" w:cs="Arial"/>
        </w:rPr>
        <w:t xml:space="preserve">Das Konzept ist Grundlage der Präsentation vor Ort. </w:t>
      </w:r>
    </w:p>
    <w:p w:rsidR="00131EBC" w:rsidRDefault="00131EBC" w:rsidP="00A0443F">
      <w:pPr>
        <w:pStyle w:val="Listenabsatz"/>
        <w:rPr>
          <w:rFonts w:ascii="Arial" w:hAnsi="Arial" w:cs="Arial"/>
          <w:color w:val="FF0000"/>
        </w:rPr>
      </w:pPr>
    </w:p>
    <w:p w:rsidR="00131EBC" w:rsidRDefault="00131EBC" w:rsidP="00131EBC">
      <w:pPr>
        <w:pStyle w:val="Listenabsatz"/>
        <w:numPr>
          <w:ilvl w:val="0"/>
          <w:numId w:val="4"/>
        </w:numPr>
        <w:rPr>
          <w:rFonts w:ascii="Arial" w:hAnsi="Arial" w:cs="Arial"/>
        </w:rPr>
      </w:pPr>
      <w:r>
        <w:rPr>
          <w:rFonts w:ascii="Arial" w:hAnsi="Arial" w:cs="Arial"/>
        </w:rPr>
        <w:t>Honorarangebot mit dem Preisbestandteilen gem. Formblatt „Angebotsschreiben“</w:t>
      </w:r>
    </w:p>
    <w:p w:rsidR="00131EBC" w:rsidRDefault="00131EBC" w:rsidP="00131EBC">
      <w:pPr>
        <w:pStyle w:val="Listenabsatz"/>
        <w:rPr>
          <w:rFonts w:ascii="Arial" w:hAnsi="Arial" w:cs="Arial"/>
        </w:rPr>
      </w:pPr>
      <w:r>
        <w:rPr>
          <w:rFonts w:ascii="Arial" w:hAnsi="Arial" w:cs="Arial"/>
        </w:rPr>
        <w:t xml:space="preserve">Anzugeben sind außerdem die Stundensätze für Projektleitung, stellvertretende Projektleitung und sonstige </w:t>
      </w:r>
      <w:r w:rsidR="006C2895">
        <w:rPr>
          <w:rFonts w:ascii="Arial" w:hAnsi="Arial" w:cs="Arial"/>
        </w:rPr>
        <w:t>Mitarbeitende</w:t>
      </w:r>
    </w:p>
    <w:p w:rsidR="00131EBC" w:rsidRDefault="00131EBC" w:rsidP="00131EBC">
      <w:pPr>
        <w:rPr>
          <w:rFonts w:ascii="Arial" w:hAnsi="Arial" w:cs="Arial"/>
        </w:rPr>
      </w:pPr>
    </w:p>
    <w:p w:rsidR="00131EBC" w:rsidRPr="00191F41" w:rsidRDefault="00191F41" w:rsidP="00191F41">
      <w:pPr>
        <w:rPr>
          <w:rFonts w:ascii="Arial" w:hAnsi="Arial" w:cs="Arial"/>
          <w:b/>
        </w:rPr>
      </w:pPr>
      <w:r w:rsidRPr="00191F41">
        <w:rPr>
          <w:rFonts w:ascii="Arial" w:hAnsi="Arial" w:cs="Arial"/>
          <w:b/>
        </w:rPr>
        <w:t xml:space="preserve">5. </w:t>
      </w:r>
      <w:r w:rsidR="00131EBC" w:rsidRPr="00191F41">
        <w:rPr>
          <w:rFonts w:ascii="Arial" w:hAnsi="Arial" w:cs="Arial"/>
          <w:b/>
        </w:rPr>
        <w:t>Vorläufiger Zeitplan</w:t>
      </w:r>
    </w:p>
    <w:p w:rsidR="00131EBC" w:rsidRPr="00F8396A" w:rsidRDefault="00AB2EF6" w:rsidP="00145FAE">
      <w:pPr>
        <w:ind w:firstLine="360"/>
        <w:rPr>
          <w:rFonts w:ascii="Arial" w:hAnsi="Arial" w:cs="Arial"/>
          <w:u w:val="single"/>
        </w:rPr>
      </w:pPr>
      <w:r w:rsidRPr="00F8396A">
        <w:rPr>
          <w:rFonts w:ascii="Arial" w:hAnsi="Arial" w:cs="Arial"/>
          <w:u w:val="single"/>
        </w:rPr>
        <w:t>Ausschreibung</w:t>
      </w:r>
      <w:r w:rsidR="00131EBC" w:rsidRPr="00F8396A">
        <w:rPr>
          <w:rFonts w:ascii="Arial" w:hAnsi="Arial" w:cs="Arial"/>
          <w:u w:val="single"/>
        </w:rPr>
        <w:t xml:space="preserve"> </w:t>
      </w:r>
    </w:p>
    <w:p w:rsidR="00131EBC" w:rsidRPr="00CB2317" w:rsidRDefault="00CB2317" w:rsidP="00145FAE">
      <w:pPr>
        <w:ind w:firstLine="360"/>
        <w:rPr>
          <w:rFonts w:ascii="Arial" w:hAnsi="Arial" w:cs="Arial"/>
        </w:rPr>
      </w:pPr>
      <w:r w:rsidRPr="00CB2317">
        <w:rPr>
          <w:rFonts w:ascii="Arial" w:hAnsi="Arial" w:cs="Arial"/>
        </w:rPr>
        <w:t>Anfang Juni</w:t>
      </w:r>
      <w:r>
        <w:rPr>
          <w:rFonts w:ascii="Arial" w:hAnsi="Arial" w:cs="Arial"/>
        </w:rPr>
        <w:t>- Mitte Juli</w:t>
      </w:r>
    </w:p>
    <w:p w:rsidR="008A7EA0" w:rsidRPr="00CB2317" w:rsidRDefault="00CB2317" w:rsidP="00145FAE">
      <w:pPr>
        <w:ind w:firstLine="360"/>
        <w:rPr>
          <w:rFonts w:ascii="Arial" w:hAnsi="Arial" w:cs="Arial"/>
        </w:rPr>
      </w:pPr>
      <w:r w:rsidRPr="00CB2317">
        <w:rPr>
          <w:rFonts w:ascii="Arial" w:hAnsi="Arial" w:cs="Arial"/>
        </w:rPr>
        <w:t xml:space="preserve">Voraussichtlich Ende </w:t>
      </w:r>
      <w:r w:rsidR="006C2895" w:rsidRPr="00CB2317">
        <w:rPr>
          <w:rFonts w:ascii="Arial" w:hAnsi="Arial" w:cs="Arial"/>
        </w:rPr>
        <w:t>Juli B</w:t>
      </w:r>
      <w:r w:rsidR="00D56D4E" w:rsidRPr="00CB2317">
        <w:rPr>
          <w:rFonts w:ascii="Arial" w:hAnsi="Arial" w:cs="Arial"/>
        </w:rPr>
        <w:t>iet</w:t>
      </w:r>
      <w:r w:rsidR="006C2895" w:rsidRPr="00CB2317">
        <w:rPr>
          <w:rFonts w:ascii="Arial" w:hAnsi="Arial" w:cs="Arial"/>
        </w:rPr>
        <w:t>ergespräche /Präsentation</w:t>
      </w:r>
      <w:r w:rsidR="008A7EA0" w:rsidRPr="00CB2317">
        <w:rPr>
          <w:rFonts w:ascii="Arial" w:hAnsi="Arial" w:cs="Arial"/>
        </w:rPr>
        <w:t xml:space="preserve"> / Termin wird nachgereicht</w:t>
      </w:r>
    </w:p>
    <w:p w:rsidR="008A7EA0" w:rsidRPr="00CB2317" w:rsidRDefault="008A7EA0" w:rsidP="00145FAE">
      <w:pPr>
        <w:ind w:firstLine="360"/>
        <w:rPr>
          <w:rFonts w:ascii="Arial" w:hAnsi="Arial" w:cs="Arial"/>
        </w:rPr>
      </w:pPr>
      <w:r w:rsidRPr="00CB2317">
        <w:rPr>
          <w:rFonts w:ascii="Arial" w:hAnsi="Arial" w:cs="Arial"/>
        </w:rPr>
        <w:t xml:space="preserve">Vergabe </w:t>
      </w:r>
      <w:r w:rsidR="00CB2317" w:rsidRPr="00CB2317">
        <w:rPr>
          <w:rFonts w:ascii="Arial" w:hAnsi="Arial" w:cs="Arial"/>
        </w:rPr>
        <w:t>Mitte</w:t>
      </w:r>
      <w:r w:rsidRPr="00CB2317">
        <w:rPr>
          <w:rFonts w:ascii="Arial" w:hAnsi="Arial" w:cs="Arial"/>
        </w:rPr>
        <w:t xml:space="preserve"> August </w:t>
      </w:r>
    </w:p>
    <w:p w:rsidR="006C2895" w:rsidRPr="00145FAE" w:rsidRDefault="006C2895" w:rsidP="00131EBC">
      <w:pPr>
        <w:rPr>
          <w:rFonts w:ascii="Arial" w:hAnsi="Arial" w:cs="Arial"/>
          <w:color w:val="ED7D31" w:themeColor="accent2"/>
        </w:rPr>
      </w:pPr>
    </w:p>
    <w:p w:rsidR="00AB2EF6" w:rsidRPr="00F8396A" w:rsidRDefault="006C2895" w:rsidP="00145FAE">
      <w:pPr>
        <w:ind w:firstLine="360"/>
        <w:rPr>
          <w:rFonts w:ascii="Arial" w:hAnsi="Arial" w:cs="Arial"/>
          <w:u w:val="single"/>
        </w:rPr>
      </w:pPr>
      <w:r w:rsidRPr="00F8396A">
        <w:rPr>
          <w:rFonts w:ascii="Arial" w:hAnsi="Arial" w:cs="Arial"/>
          <w:u w:val="single"/>
        </w:rPr>
        <w:t>Erarbeitung</w:t>
      </w:r>
      <w:r w:rsidR="00AB2EF6" w:rsidRPr="00F8396A">
        <w:rPr>
          <w:rFonts w:ascii="Arial" w:hAnsi="Arial" w:cs="Arial"/>
          <w:u w:val="single"/>
        </w:rPr>
        <w:t xml:space="preserve"> ISEK und Proj</w:t>
      </w:r>
      <w:r w:rsidR="00D56D4E" w:rsidRPr="00F8396A">
        <w:rPr>
          <w:rFonts w:ascii="Arial" w:hAnsi="Arial" w:cs="Arial"/>
          <w:u w:val="single"/>
        </w:rPr>
        <w:t>e</w:t>
      </w:r>
      <w:r w:rsidR="00AB2EF6" w:rsidRPr="00F8396A">
        <w:rPr>
          <w:rFonts w:ascii="Arial" w:hAnsi="Arial" w:cs="Arial"/>
          <w:u w:val="single"/>
        </w:rPr>
        <w:t>ktsteuerung</w:t>
      </w:r>
    </w:p>
    <w:p w:rsidR="008A7EA0" w:rsidRDefault="00D56D4E" w:rsidP="00145FAE">
      <w:pPr>
        <w:ind w:firstLine="360"/>
        <w:rPr>
          <w:rFonts w:ascii="Arial" w:hAnsi="Arial" w:cs="Arial"/>
        </w:rPr>
      </w:pPr>
      <w:r>
        <w:rPr>
          <w:rFonts w:ascii="Arial" w:hAnsi="Arial" w:cs="Arial"/>
        </w:rPr>
        <w:t xml:space="preserve">August </w:t>
      </w:r>
      <w:r>
        <w:rPr>
          <w:rFonts w:ascii="Arial" w:hAnsi="Arial" w:cs="Arial"/>
        </w:rPr>
        <w:tab/>
        <w:t xml:space="preserve">Auftaktgespräch mit Stadtbürgermeister </w:t>
      </w:r>
    </w:p>
    <w:p w:rsidR="00D56D4E" w:rsidRDefault="00F806BB" w:rsidP="00145FAE">
      <w:pPr>
        <w:ind w:firstLine="360"/>
        <w:rPr>
          <w:rFonts w:ascii="Arial" w:hAnsi="Arial" w:cs="Arial"/>
        </w:rPr>
      </w:pPr>
      <w:r>
        <w:rPr>
          <w:rFonts w:ascii="Arial" w:hAnsi="Arial" w:cs="Arial"/>
        </w:rPr>
        <w:t>Oktober</w:t>
      </w:r>
      <w:r w:rsidR="00D56D4E">
        <w:rPr>
          <w:rFonts w:ascii="Arial" w:hAnsi="Arial" w:cs="Arial"/>
        </w:rPr>
        <w:tab/>
        <w:t>Vorlage Entwurf Gliederung ISEK</w:t>
      </w:r>
    </w:p>
    <w:p w:rsidR="00D56D4E" w:rsidRDefault="00D56D4E" w:rsidP="00145FAE">
      <w:pPr>
        <w:ind w:firstLine="360"/>
        <w:rPr>
          <w:rFonts w:ascii="Arial" w:hAnsi="Arial" w:cs="Arial"/>
        </w:rPr>
      </w:pPr>
      <w:r>
        <w:rPr>
          <w:rFonts w:ascii="Arial" w:hAnsi="Arial" w:cs="Arial"/>
        </w:rPr>
        <w:t>Dezember</w:t>
      </w:r>
      <w:r>
        <w:rPr>
          <w:rFonts w:ascii="Arial" w:hAnsi="Arial" w:cs="Arial"/>
        </w:rPr>
        <w:tab/>
        <w:t xml:space="preserve">Vorlage </w:t>
      </w:r>
      <w:r w:rsidR="00F806BB">
        <w:rPr>
          <w:rFonts w:ascii="Arial" w:hAnsi="Arial" w:cs="Arial"/>
        </w:rPr>
        <w:t>Vorentwurf</w:t>
      </w:r>
      <w:r>
        <w:rPr>
          <w:rFonts w:ascii="Arial" w:hAnsi="Arial" w:cs="Arial"/>
        </w:rPr>
        <w:t xml:space="preserve"> ISEK bei der Stadt</w:t>
      </w:r>
    </w:p>
    <w:p w:rsidR="00D56D4E" w:rsidRDefault="00D56D4E" w:rsidP="00145FAE">
      <w:pPr>
        <w:ind w:firstLine="360"/>
        <w:rPr>
          <w:rFonts w:ascii="Arial" w:hAnsi="Arial" w:cs="Arial"/>
        </w:rPr>
      </w:pPr>
      <w:r>
        <w:rPr>
          <w:rFonts w:ascii="Arial" w:hAnsi="Arial" w:cs="Arial"/>
        </w:rPr>
        <w:t>Februar</w:t>
      </w:r>
      <w:r>
        <w:rPr>
          <w:rFonts w:ascii="Arial" w:hAnsi="Arial" w:cs="Arial"/>
        </w:rPr>
        <w:tab/>
        <w:t>Vorlage ISEK  zur Abstimmung Ministerium</w:t>
      </w:r>
    </w:p>
    <w:p w:rsidR="00AB2EF6" w:rsidRDefault="00AB2EF6" w:rsidP="00145FAE">
      <w:pPr>
        <w:ind w:firstLine="360"/>
        <w:rPr>
          <w:rFonts w:ascii="Arial" w:hAnsi="Arial" w:cs="Arial"/>
        </w:rPr>
      </w:pPr>
      <w:r>
        <w:rPr>
          <w:rFonts w:ascii="Arial" w:hAnsi="Arial" w:cs="Arial"/>
        </w:rPr>
        <w:t>Mai 2027 Fertigstellung I</w:t>
      </w:r>
      <w:r w:rsidR="009966A5">
        <w:rPr>
          <w:rFonts w:ascii="Arial" w:hAnsi="Arial" w:cs="Arial"/>
        </w:rPr>
        <w:t>SEK</w:t>
      </w:r>
    </w:p>
    <w:p w:rsidR="00AB2EF6" w:rsidRDefault="00AB2EF6" w:rsidP="00145FAE">
      <w:pPr>
        <w:ind w:firstLine="360"/>
        <w:rPr>
          <w:rFonts w:ascii="Arial" w:hAnsi="Arial" w:cs="Arial"/>
        </w:rPr>
      </w:pPr>
      <w:r>
        <w:rPr>
          <w:rFonts w:ascii="Arial" w:hAnsi="Arial" w:cs="Arial"/>
        </w:rPr>
        <w:t xml:space="preserve">Juni 2027 Beschluss ISEK durch Stadtrat </w:t>
      </w:r>
    </w:p>
    <w:p w:rsidR="00F806BB" w:rsidRDefault="00F806BB" w:rsidP="00131EBC">
      <w:pPr>
        <w:rPr>
          <w:rFonts w:ascii="Arial" w:hAnsi="Arial" w:cs="Arial"/>
        </w:rPr>
      </w:pPr>
    </w:p>
    <w:p w:rsidR="00F806BB" w:rsidRDefault="00F806BB" w:rsidP="00131EBC">
      <w:pPr>
        <w:rPr>
          <w:rFonts w:ascii="Arial" w:hAnsi="Arial" w:cs="Arial"/>
        </w:rPr>
      </w:pPr>
    </w:p>
    <w:p w:rsidR="001527C6" w:rsidRDefault="001527C6" w:rsidP="00131EBC">
      <w:pPr>
        <w:rPr>
          <w:rFonts w:ascii="Arial" w:hAnsi="Arial" w:cs="Arial"/>
          <w:b/>
          <w:u w:val="single"/>
        </w:rPr>
      </w:pPr>
    </w:p>
    <w:p w:rsidR="00191F41" w:rsidRDefault="00191F41" w:rsidP="00131EBC">
      <w:pPr>
        <w:rPr>
          <w:rFonts w:ascii="Arial" w:hAnsi="Arial" w:cs="Arial"/>
          <w:b/>
          <w:u w:val="single"/>
        </w:rPr>
      </w:pPr>
    </w:p>
    <w:p w:rsidR="00F8396A" w:rsidRPr="001E43FB" w:rsidRDefault="00F8396A" w:rsidP="00131EBC">
      <w:pPr>
        <w:rPr>
          <w:rFonts w:ascii="Arial" w:hAnsi="Arial" w:cs="Arial"/>
          <w:b/>
          <w:u w:val="single"/>
        </w:rPr>
      </w:pPr>
      <w:r w:rsidRPr="001E43FB">
        <w:rPr>
          <w:rFonts w:ascii="Arial" w:hAnsi="Arial" w:cs="Arial"/>
          <w:b/>
          <w:u w:val="single"/>
        </w:rPr>
        <w:t xml:space="preserve">Anlagen: </w:t>
      </w:r>
    </w:p>
    <w:p w:rsidR="00884BC2" w:rsidRDefault="00F8396A" w:rsidP="00191F41">
      <w:pPr>
        <w:pStyle w:val="Listenabsatz"/>
        <w:numPr>
          <w:ilvl w:val="0"/>
          <w:numId w:val="13"/>
        </w:numPr>
        <w:rPr>
          <w:rFonts w:ascii="Arial" w:hAnsi="Arial" w:cs="Arial"/>
        </w:rPr>
      </w:pPr>
      <w:r>
        <w:rPr>
          <w:rFonts w:ascii="Arial" w:hAnsi="Arial" w:cs="Arial"/>
        </w:rPr>
        <w:t xml:space="preserve">Fördergebiet                        </w:t>
      </w:r>
      <w:r>
        <w:rPr>
          <w:rFonts w:ascii="Arial" w:hAnsi="Arial" w:cs="Arial"/>
        </w:rPr>
        <w:tab/>
      </w:r>
      <w:r>
        <w:rPr>
          <w:rFonts w:ascii="Arial" w:hAnsi="Arial" w:cs="Arial"/>
        </w:rPr>
        <w:tab/>
      </w:r>
      <w:r>
        <w:rPr>
          <w:rFonts w:ascii="Arial" w:hAnsi="Arial" w:cs="Arial"/>
        </w:rPr>
        <w:tab/>
      </w:r>
      <w:r>
        <w:rPr>
          <w:rFonts w:ascii="Arial" w:hAnsi="Arial" w:cs="Arial"/>
        </w:rPr>
        <w:tab/>
      </w:r>
    </w:p>
    <w:p w:rsidR="00F8396A" w:rsidRDefault="00F8396A" w:rsidP="00884BC2">
      <w:pPr>
        <w:pStyle w:val="Listenabsatz"/>
        <w:rPr>
          <w:rFonts w:ascii="Arial" w:hAnsi="Arial" w:cs="Arial"/>
        </w:rPr>
      </w:pPr>
      <w:r>
        <w:rPr>
          <w:rFonts w:ascii="Arial" w:hAnsi="Arial" w:cs="Arial"/>
        </w:rPr>
        <w:t>als Anlage beigefügt</w:t>
      </w:r>
    </w:p>
    <w:p w:rsidR="00C94090" w:rsidRDefault="00C94090" w:rsidP="00884BC2">
      <w:pPr>
        <w:pStyle w:val="Listenabsatz"/>
        <w:rPr>
          <w:rFonts w:ascii="Arial" w:hAnsi="Arial" w:cs="Arial"/>
        </w:rPr>
      </w:pPr>
    </w:p>
    <w:p w:rsidR="00884BC2" w:rsidRDefault="00F8396A" w:rsidP="00191F41">
      <w:pPr>
        <w:pStyle w:val="Listenabsatz"/>
        <w:numPr>
          <w:ilvl w:val="0"/>
          <w:numId w:val="13"/>
        </w:numPr>
        <w:rPr>
          <w:rFonts w:ascii="Arial" w:hAnsi="Arial" w:cs="Arial"/>
        </w:rPr>
      </w:pPr>
      <w:r>
        <w:rPr>
          <w:rFonts w:ascii="Arial" w:hAnsi="Arial" w:cs="Arial"/>
        </w:rPr>
        <w:t>Mustergliederung ISEK</w:t>
      </w:r>
      <w:r>
        <w:rPr>
          <w:rFonts w:ascii="Arial" w:hAnsi="Arial" w:cs="Arial"/>
        </w:rPr>
        <w:tab/>
      </w:r>
      <w:r>
        <w:rPr>
          <w:rFonts w:ascii="Arial" w:hAnsi="Arial" w:cs="Arial"/>
        </w:rPr>
        <w:tab/>
      </w:r>
      <w:r>
        <w:rPr>
          <w:rFonts w:ascii="Arial" w:hAnsi="Arial" w:cs="Arial"/>
        </w:rPr>
        <w:tab/>
      </w:r>
      <w:r>
        <w:rPr>
          <w:rFonts w:ascii="Arial" w:hAnsi="Arial" w:cs="Arial"/>
        </w:rPr>
        <w:tab/>
      </w:r>
    </w:p>
    <w:p w:rsidR="00F8396A" w:rsidRDefault="00F8396A" w:rsidP="00884BC2">
      <w:pPr>
        <w:pStyle w:val="Listenabsatz"/>
        <w:rPr>
          <w:rFonts w:ascii="Arial" w:hAnsi="Arial" w:cs="Arial"/>
        </w:rPr>
      </w:pPr>
      <w:r>
        <w:rPr>
          <w:rFonts w:ascii="Arial" w:hAnsi="Arial" w:cs="Arial"/>
        </w:rPr>
        <w:t>als Anlage beigefügt</w:t>
      </w:r>
    </w:p>
    <w:p w:rsidR="00F8396A" w:rsidRDefault="00F8396A" w:rsidP="00F8396A">
      <w:pPr>
        <w:rPr>
          <w:rFonts w:ascii="Arial" w:hAnsi="Arial" w:cs="Arial"/>
        </w:rPr>
      </w:pPr>
    </w:p>
    <w:p w:rsidR="00F8396A" w:rsidRDefault="00F8396A" w:rsidP="00F8396A">
      <w:pPr>
        <w:rPr>
          <w:rFonts w:ascii="Arial" w:hAnsi="Arial" w:cs="Arial"/>
        </w:rPr>
      </w:pPr>
      <w:r>
        <w:rPr>
          <w:rFonts w:ascii="Arial" w:hAnsi="Arial" w:cs="Arial"/>
        </w:rPr>
        <w:t xml:space="preserve">Konzepte/Planungen: </w:t>
      </w:r>
    </w:p>
    <w:p w:rsidR="00884BC2" w:rsidRDefault="00884BC2" w:rsidP="00191F41">
      <w:pPr>
        <w:pStyle w:val="Listenabsatz"/>
        <w:numPr>
          <w:ilvl w:val="0"/>
          <w:numId w:val="13"/>
        </w:numPr>
        <w:rPr>
          <w:rFonts w:ascii="Arial" w:hAnsi="Arial" w:cs="Arial"/>
        </w:rPr>
      </w:pPr>
      <w:r>
        <w:rPr>
          <w:rFonts w:ascii="Arial" w:hAnsi="Arial" w:cs="Arial"/>
        </w:rPr>
        <w:t>Flächennutzungsplan</w:t>
      </w:r>
      <w:r>
        <w:rPr>
          <w:rFonts w:ascii="Arial" w:hAnsi="Arial" w:cs="Arial"/>
        </w:rPr>
        <w:tab/>
        <w:t>aktuell inkl. Legende</w:t>
      </w:r>
      <w:r>
        <w:rPr>
          <w:rFonts w:ascii="Arial" w:hAnsi="Arial" w:cs="Arial"/>
        </w:rPr>
        <w:tab/>
      </w:r>
      <w:r>
        <w:rPr>
          <w:rFonts w:ascii="Arial" w:hAnsi="Arial" w:cs="Arial"/>
        </w:rPr>
        <w:tab/>
      </w:r>
      <w:r>
        <w:rPr>
          <w:rFonts w:ascii="Arial" w:hAnsi="Arial" w:cs="Arial"/>
        </w:rPr>
        <w:tab/>
      </w:r>
    </w:p>
    <w:p w:rsidR="00884BC2" w:rsidRDefault="00884BC2" w:rsidP="00884BC2">
      <w:pPr>
        <w:pStyle w:val="Listenabsatz"/>
        <w:rPr>
          <w:rFonts w:ascii="Arial" w:hAnsi="Arial" w:cs="Arial"/>
        </w:rPr>
      </w:pPr>
      <w:r>
        <w:rPr>
          <w:rFonts w:ascii="Arial" w:hAnsi="Arial" w:cs="Arial"/>
        </w:rPr>
        <w:t>als Anlage beigefügt</w:t>
      </w:r>
      <w:r>
        <w:rPr>
          <w:rFonts w:ascii="Arial" w:hAnsi="Arial" w:cs="Arial"/>
        </w:rPr>
        <w:tab/>
      </w:r>
    </w:p>
    <w:p w:rsidR="00D10E7D" w:rsidRDefault="00D10E7D" w:rsidP="00D10E7D">
      <w:pPr>
        <w:rPr>
          <w:rFonts w:ascii="Arial" w:hAnsi="Arial" w:cs="Arial"/>
        </w:rPr>
      </w:pPr>
    </w:p>
    <w:p w:rsidR="00D10E7D" w:rsidRDefault="00D10E7D" w:rsidP="00191F41">
      <w:pPr>
        <w:pStyle w:val="Listenabsatz"/>
        <w:numPr>
          <w:ilvl w:val="0"/>
          <w:numId w:val="13"/>
        </w:numPr>
        <w:rPr>
          <w:rFonts w:ascii="Arial" w:hAnsi="Arial" w:cs="Arial"/>
        </w:rPr>
      </w:pPr>
      <w:r>
        <w:rPr>
          <w:rFonts w:ascii="Arial" w:hAnsi="Arial" w:cs="Arial"/>
        </w:rPr>
        <w:t>In der Stadt Weißenthurm bestehende und in Aufstellung befindliche Bebauungspläne</w:t>
      </w:r>
    </w:p>
    <w:p w:rsidR="00D10E7D" w:rsidRDefault="00DA48F2" w:rsidP="00D10E7D">
      <w:pPr>
        <w:pStyle w:val="Listenabsatz"/>
        <w:rPr>
          <w:rFonts w:ascii="Arial" w:hAnsi="Arial" w:cs="Arial"/>
        </w:rPr>
      </w:pPr>
      <w:hyperlink r:id="rId5" w:history="1">
        <w:r w:rsidR="00D10E7D" w:rsidRPr="00A83F89">
          <w:rPr>
            <w:rStyle w:val="Hyperlink"/>
            <w:rFonts w:ascii="Arial" w:hAnsi="Arial" w:cs="Arial"/>
          </w:rPr>
          <w:t>https://www.verbandsgemeindeweissenthurm.de/buergerservice-rathaus/bauverwaltung/bebauungsplaene/</w:t>
        </w:r>
      </w:hyperlink>
    </w:p>
    <w:p w:rsidR="00884BC2" w:rsidRDefault="00884BC2" w:rsidP="00884BC2">
      <w:pPr>
        <w:pStyle w:val="Listenabsatz"/>
        <w:rPr>
          <w:rFonts w:ascii="Arial" w:hAnsi="Arial" w:cs="Arial"/>
        </w:rPr>
      </w:pPr>
      <w:r>
        <w:rPr>
          <w:rFonts w:ascii="Arial" w:hAnsi="Arial" w:cs="Arial"/>
        </w:rPr>
        <w:tab/>
      </w:r>
    </w:p>
    <w:p w:rsidR="00884BC2" w:rsidRDefault="00884BC2" w:rsidP="00191F41">
      <w:pPr>
        <w:pStyle w:val="Listenabsatz"/>
        <w:numPr>
          <w:ilvl w:val="0"/>
          <w:numId w:val="13"/>
        </w:numPr>
        <w:rPr>
          <w:rFonts w:ascii="Arial" w:hAnsi="Arial" w:cs="Arial"/>
        </w:rPr>
      </w:pPr>
      <w:r>
        <w:rPr>
          <w:rFonts w:ascii="Arial" w:hAnsi="Arial" w:cs="Arial"/>
        </w:rPr>
        <w:t>Satzung über die Anzahl notwendiger Stellplätze in der Stadt Weißenthurm</w:t>
      </w:r>
    </w:p>
    <w:p w:rsidR="00884BC2" w:rsidRDefault="00884BC2" w:rsidP="00884BC2">
      <w:pPr>
        <w:pStyle w:val="Listenabsatz"/>
        <w:rPr>
          <w:rFonts w:ascii="Arial" w:hAnsi="Arial" w:cs="Arial"/>
        </w:rPr>
      </w:pPr>
      <w:r>
        <w:rPr>
          <w:rFonts w:ascii="Arial" w:hAnsi="Arial" w:cs="Arial"/>
        </w:rPr>
        <w:t xml:space="preserve">als Anlage beigefügt. </w:t>
      </w:r>
    </w:p>
    <w:p w:rsidR="00884BC2" w:rsidRDefault="00884BC2" w:rsidP="00884BC2">
      <w:pPr>
        <w:pStyle w:val="Listenabsatz"/>
        <w:rPr>
          <w:rFonts w:ascii="Arial" w:hAnsi="Arial" w:cs="Arial"/>
        </w:rPr>
      </w:pPr>
    </w:p>
    <w:p w:rsidR="00884BC2" w:rsidRDefault="00884BC2" w:rsidP="00191F41">
      <w:pPr>
        <w:pStyle w:val="Listenabsatz"/>
        <w:numPr>
          <w:ilvl w:val="0"/>
          <w:numId w:val="13"/>
        </w:numPr>
        <w:rPr>
          <w:rFonts w:ascii="Arial" w:hAnsi="Arial" w:cs="Arial"/>
        </w:rPr>
      </w:pPr>
      <w:r>
        <w:rPr>
          <w:rFonts w:ascii="Arial" w:hAnsi="Arial" w:cs="Arial"/>
        </w:rPr>
        <w:t>Klimaschutzkonzept Verbandsgemeinde Weißenthurm</w:t>
      </w:r>
    </w:p>
    <w:p w:rsidR="00884BC2" w:rsidRDefault="00DA48F2" w:rsidP="00884BC2">
      <w:pPr>
        <w:pStyle w:val="Listenabsatz"/>
        <w:rPr>
          <w:rFonts w:ascii="Arial" w:hAnsi="Arial" w:cs="Arial"/>
        </w:rPr>
      </w:pPr>
      <w:hyperlink r:id="rId6" w:history="1">
        <w:r w:rsidR="00884BC2" w:rsidRPr="00A83F89">
          <w:rPr>
            <w:rStyle w:val="Hyperlink"/>
            <w:rFonts w:ascii="Arial" w:hAnsi="Arial" w:cs="Arial"/>
          </w:rPr>
          <w:t>https://www.verbandsgemeindeweissenthurm.de/aktuelles/klimaschutz/klimaschutzkonzept/</w:t>
        </w:r>
      </w:hyperlink>
    </w:p>
    <w:p w:rsidR="00884BC2" w:rsidRDefault="00884BC2" w:rsidP="00884BC2">
      <w:pPr>
        <w:pStyle w:val="Listenabsatz"/>
        <w:rPr>
          <w:rFonts w:ascii="Arial" w:hAnsi="Arial" w:cs="Arial"/>
        </w:rPr>
      </w:pPr>
    </w:p>
    <w:p w:rsidR="00884BC2" w:rsidRDefault="00884BC2" w:rsidP="00191F41">
      <w:pPr>
        <w:pStyle w:val="Listenabsatz"/>
        <w:numPr>
          <w:ilvl w:val="0"/>
          <w:numId w:val="13"/>
        </w:numPr>
        <w:rPr>
          <w:rFonts w:ascii="Arial" w:hAnsi="Arial" w:cs="Arial"/>
        </w:rPr>
      </w:pPr>
      <w:r>
        <w:rPr>
          <w:rFonts w:ascii="Arial" w:hAnsi="Arial" w:cs="Arial"/>
        </w:rPr>
        <w:t>Klimaanpassung</w:t>
      </w:r>
      <w:r w:rsidR="001976BE">
        <w:rPr>
          <w:rFonts w:ascii="Arial" w:hAnsi="Arial" w:cs="Arial"/>
        </w:rPr>
        <w:t>s</w:t>
      </w:r>
      <w:r>
        <w:rPr>
          <w:rFonts w:ascii="Arial" w:hAnsi="Arial" w:cs="Arial"/>
        </w:rPr>
        <w:t>konzept Landkreis Mayen-Koblenz</w:t>
      </w:r>
    </w:p>
    <w:p w:rsidR="00884BC2" w:rsidRPr="00884BC2" w:rsidRDefault="00DA48F2" w:rsidP="00884BC2">
      <w:pPr>
        <w:pStyle w:val="Listenabsatz"/>
        <w:rPr>
          <w:rFonts w:ascii="Arial" w:hAnsi="Arial" w:cs="Arial"/>
        </w:rPr>
      </w:pPr>
      <w:hyperlink r:id="rId7" w:history="1">
        <w:r w:rsidR="00884BC2" w:rsidRPr="00A83F89">
          <w:rPr>
            <w:rStyle w:val="Hyperlink"/>
            <w:rFonts w:ascii="Arial" w:hAnsi="Arial" w:cs="Arial"/>
          </w:rPr>
          <w:t>https://mayen-koblenz.klimaschutzportal.rlp.de/portal/kampagne-der-region-fuer-den-klimaschutz</w:t>
        </w:r>
      </w:hyperlink>
    </w:p>
    <w:p w:rsidR="00884BC2" w:rsidRDefault="00884BC2" w:rsidP="00884BC2">
      <w:pPr>
        <w:rPr>
          <w:rFonts w:ascii="Arial" w:hAnsi="Arial" w:cs="Arial"/>
        </w:rPr>
      </w:pPr>
    </w:p>
    <w:p w:rsidR="00884BC2" w:rsidRDefault="00884BC2" w:rsidP="00191F41">
      <w:pPr>
        <w:pStyle w:val="Listenabsatz"/>
        <w:numPr>
          <w:ilvl w:val="0"/>
          <w:numId w:val="13"/>
        </w:numPr>
        <w:rPr>
          <w:rFonts w:ascii="Arial" w:hAnsi="Arial" w:cs="Arial"/>
        </w:rPr>
      </w:pPr>
      <w:r>
        <w:rPr>
          <w:rFonts w:ascii="Arial" w:hAnsi="Arial" w:cs="Arial"/>
        </w:rPr>
        <w:t>Radverkehrskonzept Landkreis Mayen-Koblenz</w:t>
      </w:r>
    </w:p>
    <w:p w:rsidR="00884BC2" w:rsidRDefault="00DA48F2" w:rsidP="00884BC2">
      <w:pPr>
        <w:pStyle w:val="Listenabsatz"/>
        <w:rPr>
          <w:rFonts w:ascii="Arial" w:hAnsi="Arial" w:cs="Arial"/>
        </w:rPr>
      </w:pPr>
      <w:hyperlink r:id="rId8" w:history="1">
        <w:r w:rsidR="00884BC2" w:rsidRPr="00A83F89">
          <w:rPr>
            <w:rStyle w:val="Hyperlink"/>
            <w:rFonts w:ascii="Arial" w:hAnsi="Arial" w:cs="Arial"/>
          </w:rPr>
          <w:t>https://www.kvmyk.de/themen/radverkehr/radverkehrskonzept-des-landkreises-mayen-koblenz/</w:t>
        </w:r>
      </w:hyperlink>
    </w:p>
    <w:p w:rsidR="00884BC2" w:rsidRDefault="00884BC2" w:rsidP="00884BC2">
      <w:pPr>
        <w:rPr>
          <w:rFonts w:ascii="Arial" w:hAnsi="Arial" w:cs="Arial"/>
        </w:rPr>
      </w:pPr>
    </w:p>
    <w:p w:rsidR="005B7F90" w:rsidRDefault="00884BC2" w:rsidP="00191F41">
      <w:pPr>
        <w:pStyle w:val="Listenabsatz"/>
        <w:numPr>
          <w:ilvl w:val="0"/>
          <w:numId w:val="13"/>
        </w:numPr>
        <w:rPr>
          <w:rFonts w:ascii="Arial" w:hAnsi="Arial" w:cs="Arial"/>
        </w:rPr>
      </w:pPr>
      <w:r w:rsidRPr="005B7F90">
        <w:rPr>
          <w:rFonts w:ascii="Arial" w:hAnsi="Arial" w:cs="Arial"/>
        </w:rPr>
        <w:t xml:space="preserve">Maßnahmen und Ziele der </w:t>
      </w:r>
      <w:r w:rsidR="005B7F90" w:rsidRPr="005B7F90">
        <w:rPr>
          <w:rFonts w:ascii="Arial" w:hAnsi="Arial" w:cs="Arial"/>
        </w:rPr>
        <w:t>Arbeitsgemeinschaft</w:t>
      </w:r>
      <w:r w:rsidRPr="005B7F90">
        <w:rPr>
          <w:rFonts w:ascii="Arial" w:hAnsi="Arial" w:cs="Arial"/>
        </w:rPr>
        <w:t xml:space="preserve"> fahrrad- und fußfreundlicher Kommunen</w:t>
      </w:r>
    </w:p>
    <w:p w:rsidR="005B7F90" w:rsidRPr="005B7F90" w:rsidRDefault="00DA48F2" w:rsidP="005B7F90">
      <w:pPr>
        <w:pStyle w:val="Listenabsatz"/>
        <w:rPr>
          <w:rFonts w:ascii="Arial" w:hAnsi="Arial" w:cs="Arial"/>
        </w:rPr>
      </w:pPr>
      <w:hyperlink r:id="rId9" w:history="1">
        <w:r w:rsidR="005B7F90" w:rsidRPr="005B7F90">
          <w:rPr>
            <w:rStyle w:val="Hyperlink"/>
            <w:rFonts w:ascii="Arial" w:hAnsi="Arial" w:cs="Arial"/>
          </w:rPr>
          <w:t>https://www.kvmyk.de/themen/radverkehr/arbeitsgemeinschaft-fahrrad-und-fussfreundlicher-kommunen-agffk-rheinland-pfalz/</w:t>
        </w:r>
      </w:hyperlink>
      <w:r w:rsidR="005B7F90" w:rsidRPr="005B7F90">
        <w:rPr>
          <w:rFonts w:ascii="Arial" w:hAnsi="Arial" w:cs="Arial"/>
        </w:rPr>
        <w:t xml:space="preserve"> </w:t>
      </w:r>
    </w:p>
    <w:p w:rsidR="00884BC2" w:rsidRPr="00884BC2" w:rsidRDefault="00884BC2" w:rsidP="00884BC2">
      <w:pPr>
        <w:pStyle w:val="Listenabsatz"/>
        <w:rPr>
          <w:rFonts w:ascii="Arial" w:hAnsi="Arial" w:cs="Arial"/>
        </w:rPr>
      </w:pPr>
    </w:p>
    <w:p w:rsidR="00F8396A" w:rsidRPr="00131EBC" w:rsidRDefault="00F8396A" w:rsidP="00131EBC">
      <w:pPr>
        <w:rPr>
          <w:rFonts w:ascii="Arial" w:hAnsi="Arial" w:cs="Arial"/>
        </w:rPr>
      </w:pPr>
    </w:p>
    <w:sectPr w:rsidR="00F8396A" w:rsidRPr="00131EB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4333C"/>
    <w:multiLevelType w:val="hybridMultilevel"/>
    <w:tmpl w:val="75302810"/>
    <w:lvl w:ilvl="0" w:tplc="0407000F">
      <w:start w:val="3"/>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1A36B38"/>
    <w:multiLevelType w:val="hybridMultilevel"/>
    <w:tmpl w:val="220445B6"/>
    <w:lvl w:ilvl="0" w:tplc="2CB0B6E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084116"/>
    <w:multiLevelType w:val="hybridMultilevel"/>
    <w:tmpl w:val="8F9C00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C1A66A6"/>
    <w:multiLevelType w:val="hybridMultilevel"/>
    <w:tmpl w:val="C11A9D3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 w15:restartNumberingAfterBreak="0">
    <w:nsid w:val="3C2F27CD"/>
    <w:multiLevelType w:val="hybridMultilevel"/>
    <w:tmpl w:val="306C29BE"/>
    <w:lvl w:ilvl="0" w:tplc="9FF640F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E13833"/>
    <w:multiLevelType w:val="hybridMultilevel"/>
    <w:tmpl w:val="FF10D4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595B8F"/>
    <w:multiLevelType w:val="multilevel"/>
    <w:tmpl w:val="72D82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EC6A8E"/>
    <w:multiLevelType w:val="hybridMultilevel"/>
    <w:tmpl w:val="4596EEE6"/>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8" w15:restartNumberingAfterBreak="0">
    <w:nsid w:val="602B2BC8"/>
    <w:multiLevelType w:val="hybridMultilevel"/>
    <w:tmpl w:val="AAEC9E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0B764AC"/>
    <w:multiLevelType w:val="hybridMultilevel"/>
    <w:tmpl w:val="ED0EBE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79325506"/>
    <w:multiLevelType w:val="hybridMultilevel"/>
    <w:tmpl w:val="7C38E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7985406C"/>
    <w:multiLevelType w:val="hybridMultilevel"/>
    <w:tmpl w:val="A4BE9E94"/>
    <w:lvl w:ilvl="0" w:tplc="04070001">
      <w:start w:val="1"/>
      <w:numFmt w:val="bullet"/>
      <w:lvlText w:val=""/>
      <w:lvlJc w:val="left"/>
      <w:pPr>
        <w:ind w:left="720" w:hanging="360"/>
      </w:pPr>
      <w:rPr>
        <w:rFonts w:ascii="Symbol" w:hAnsi="Symbol" w:hint="default"/>
      </w:rPr>
    </w:lvl>
    <w:lvl w:ilvl="1" w:tplc="B34A8D70">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B7590B"/>
    <w:multiLevelType w:val="hybridMultilevel"/>
    <w:tmpl w:val="7CCE6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7"/>
  </w:num>
  <w:num w:numId="6">
    <w:abstractNumId w:val="10"/>
  </w:num>
  <w:num w:numId="7">
    <w:abstractNumId w:val="4"/>
  </w:num>
  <w:num w:numId="8">
    <w:abstractNumId w:val="0"/>
  </w:num>
  <w:num w:numId="9">
    <w:abstractNumId w:val="8"/>
  </w:num>
  <w:num w:numId="10">
    <w:abstractNumId w:val="11"/>
  </w:num>
  <w:num w:numId="11">
    <w:abstractNumId w:val="12"/>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3C7"/>
    <w:rsid w:val="00004BC6"/>
    <w:rsid w:val="00031011"/>
    <w:rsid w:val="000404CE"/>
    <w:rsid w:val="000668EC"/>
    <w:rsid w:val="00081A4E"/>
    <w:rsid w:val="00086E62"/>
    <w:rsid w:val="0009459F"/>
    <w:rsid w:val="00094F21"/>
    <w:rsid w:val="000A7806"/>
    <w:rsid w:val="000E7C65"/>
    <w:rsid w:val="000F4561"/>
    <w:rsid w:val="000F5566"/>
    <w:rsid w:val="00131EBC"/>
    <w:rsid w:val="00135DC7"/>
    <w:rsid w:val="00145FAE"/>
    <w:rsid w:val="001527C6"/>
    <w:rsid w:val="0016019A"/>
    <w:rsid w:val="00191F41"/>
    <w:rsid w:val="001976BE"/>
    <w:rsid w:val="001E43FB"/>
    <w:rsid w:val="00212DAD"/>
    <w:rsid w:val="00276597"/>
    <w:rsid w:val="0029305A"/>
    <w:rsid w:val="002973C7"/>
    <w:rsid w:val="002D0DF5"/>
    <w:rsid w:val="00305A9F"/>
    <w:rsid w:val="00314172"/>
    <w:rsid w:val="00370EE7"/>
    <w:rsid w:val="0038093D"/>
    <w:rsid w:val="003928B1"/>
    <w:rsid w:val="003B34CF"/>
    <w:rsid w:val="003D0413"/>
    <w:rsid w:val="003F29D6"/>
    <w:rsid w:val="00404571"/>
    <w:rsid w:val="004342AA"/>
    <w:rsid w:val="00467E56"/>
    <w:rsid w:val="00493D57"/>
    <w:rsid w:val="004A2AD6"/>
    <w:rsid w:val="004A3456"/>
    <w:rsid w:val="004B6D24"/>
    <w:rsid w:val="004D285A"/>
    <w:rsid w:val="004E4BC3"/>
    <w:rsid w:val="00546FD4"/>
    <w:rsid w:val="00554C3B"/>
    <w:rsid w:val="00594BFA"/>
    <w:rsid w:val="005960A1"/>
    <w:rsid w:val="005B7F90"/>
    <w:rsid w:val="005C45E4"/>
    <w:rsid w:val="00601951"/>
    <w:rsid w:val="006042D2"/>
    <w:rsid w:val="006075A6"/>
    <w:rsid w:val="00612244"/>
    <w:rsid w:val="00616EA5"/>
    <w:rsid w:val="006341E2"/>
    <w:rsid w:val="00635F16"/>
    <w:rsid w:val="00644E42"/>
    <w:rsid w:val="00645880"/>
    <w:rsid w:val="006776CD"/>
    <w:rsid w:val="00683443"/>
    <w:rsid w:val="006A1506"/>
    <w:rsid w:val="006B28CC"/>
    <w:rsid w:val="006B57FF"/>
    <w:rsid w:val="006C2895"/>
    <w:rsid w:val="006C3413"/>
    <w:rsid w:val="00717EA3"/>
    <w:rsid w:val="007A36FA"/>
    <w:rsid w:val="007E364A"/>
    <w:rsid w:val="007E6E79"/>
    <w:rsid w:val="00875023"/>
    <w:rsid w:val="00881DAA"/>
    <w:rsid w:val="00884BC2"/>
    <w:rsid w:val="008964DF"/>
    <w:rsid w:val="008A6DEC"/>
    <w:rsid w:val="008A7EA0"/>
    <w:rsid w:val="008B2186"/>
    <w:rsid w:val="008E10B6"/>
    <w:rsid w:val="008F7ABC"/>
    <w:rsid w:val="009966A5"/>
    <w:rsid w:val="00A0443F"/>
    <w:rsid w:val="00A373D8"/>
    <w:rsid w:val="00A60960"/>
    <w:rsid w:val="00A819FC"/>
    <w:rsid w:val="00A848F9"/>
    <w:rsid w:val="00AB02EC"/>
    <w:rsid w:val="00AB2EF6"/>
    <w:rsid w:val="00AB3EE3"/>
    <w:rsid w:val="00AB719D"/>
    <w:rsid w:val="00AC48CA"/>
    <w:rsid w:val="00B119AD"/>
    <w:rsid w:val="00B360B9"/>
    <w:rsid w:val="00B36805"/>
    <w:rsid w:val="00B40DDD"/>
    <w:rsid w:val="00B83F83"/>
    <w:rsid w:val="00B91652"/>
    <w:rsid w:val="00BE0E39"/>
    <w:rsid w:val="00BE2DE6"/>
    <w:rsid w:val="00BF224D"/>
    <w:rsid w:val="00C26EE8"/>
    <w:rsid w:val="00C45E81"/>
    <w:rsid w:val="00C94090"/>
    <w:rsid w:val="00CB2317"/>
    <w:rsid w:val="00CB2D3F"/>
    <w:rsid w:val="00CE4CD2"/>
    <w:rsid w:val="00CF4C42"/>
    <w:rsid w:val="00D10E7D"/>
    <w:rsid w:val="00D215AA"/>
    <w:rsid w:val="00D56D4E"/>
    <w:rsid w:val="00DA48F2"/>
    <w:rsid w:val="00DC607D"/>
    <w:rsid w:val="00DE2090"/>
    <w:rsid w:val="00E62EE2"/>
    <w:rsid w:val="00E70E2B"/>
    <w:rsid w:val="00E811CF"/>
    <w:rsid w:val="00EA5234"/>
    <w:rsid w:val="00EB4AF9"/>
    <w:rsid w:val="00EB6A68"/>
    <w:rsid w:val="00F024E5"/>
    <w:rsid w:val="00F123E3"/>
    <w:rsid w:val="00F147B5"/>
    <w:rsid w:val="00F66DBB"/>
    <w:rsid w:val="00F806BB"/>
    <w:rsid w:val="00F8396A"/>
    <w:rsid w:val="00FB1948"/>
    <w:rsid w:val="00FB5D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C319"/>
  <w15:chartTrackingRefBased/>
  <w15:docId w15:val="{84D324D4-EEC4-431D-BC66-6DAACB0C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973C7"/>
    <w:pPr>
      <w:ind w:left="720"/>
      <w:contextualSpacing/>
    </w:pPr>
  </w:style>
  <w:style w:type="character" w:styleId="Hyperlink">
    <w:name w:val="Hyperlink"/>
    <w:basedOn w:val="Absatz-Standardschriftart"/>
    <w:uiPriority w:val="99"/>
    <w:unhideWhenUsed/>
    <w:rsid w:val="00884BC2"/>
    <w:rPr>
      <w:color w:val="0563C1"/>
      <w:u w:val="single"/>
    </w:rPr>
  </w:style>
  <w:style w:type="character" w:styleId="NichtaufgelsteErwhnung">
    <w:name w:val="Unresolved Mention"/>
    <w:basedOn w:val="Absatz-Standardschriftart"/>
    <w:uiPriority w:val="99"/>
    <w:semiHidden/>
    <w:unhideWhenUsed/>
    <w:rsid w:val="00884BC2"/>
    <w:rPr>
      <w:color w:val="605E5C"/>
      <w:shd w:val="clear" w:color="auto" w:fill="E1DFDD"/>
    </w:rPr>
  </w:style>
  <w:style w:type="paragraph" w:styleId="StandardWeb">
    <w:name w:val="Normal (Web)"/>
    <w:basedOn w:val="Standard"/>
    <w:uiPriority w:val="99"/>
    <w:semiHidden/>
    <w:unhideWhenUsed/>
    <w:rsid w:val="003B34CF"/>
    <w:pPr>
      <w:spacing w:before="100" w:beforeAutospacing="1" w:after="100" w:afterAutospacing="1" w:line="240" w:lineRule="auto"/>
    </w:pPr>
    <w:rPr>
      <w:rFonts w:ascii="Calibri" w:hAnsi="Calibri" w:cs="Calibri"/>
      <w:lang w:eastAsia="de-DE"/>
    </w:rPr>
  </w:style>
  <w:style w:type="paragraph" w:customStyle="1" w:styleId="isselectedend">
    <w:name w:val="isselectedend"/>
    <w:basedOn w:val="Standard"/>
    <w:uiPriority w:val="99"/>
    <w:semiHidden/>
    <w:rsid w:val="003B34CF"/>
    <w:pPr>
      <w:spacing w:before="100" w:beforeAutospacing="1" w:after="100" w:afterAutospacing="1" w:line="240" w:lineRule="auto"/>
    </w:pPr>
    <w:rPr>
      <w:rFonts w:ascii="Calibri" w:hAnsi="Calibri" w:cs="Calibr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85134">
      <w:bodyDiv w:val="1"/>
      <w:marLeft w:val="0"/>
      <w:marRight w:val="0"/>
      <w:marTop w:val="0"/>
      <w:marBottom w:val="0"/>
      <w:divBdr>
        <w:top w:val="none" w:sz="0" w:space="0" w:color="auto"/>
        <w:left w:val="none" w:sz="0" w:space="0" w:color="auto"/>
        <w:bottom w:val="none" w:sz="0" w:space="0" w:color="auto"/>
        <w:right w:val="none" w:sz="0" w:space="0" w:color="auto"/>
      </w:divBdr>
    </w:div>
    <w:div w:id="938295718">
      <w:bodyDiv w:val="1"/>
      <w:marLeft w:val="0"/>
      <w:marRight w:val="0"/>
      <w:marTop w:val="0"/>
      <w:marBottom w:val="0"/>
      <w:divBdr>
        <w:top w:val="none" w:sz="0" w:space="0" w:color="auto"/>
        <w:left w:val="none" w:sz="0" w:space="0" w:color="auto"/>
        <w:bottom w:val="none" w:sz="0" w:space="0" w:color="auto"/>
        <w:right w:val="none" w:sz="0" w:space="0" w:color="auto"/>
      </w:divBdr>
    </w:div>
    <w:div w:id="1801993724">
      <w:bodyDiv w:val="1"/>
      <w:marLeft w:val="0"/>
      <w:marRight w:val="0"/>
      <w:marTop w:val="0"/>
      <w:marBottom w:val="0"/>
      <w:divBdr>
        <w:top w:val="none" w:sz="0" w:space="0" w:color="auto"/>
        <w:left w:val="none" w:sz="0" w:space="0" w:color="auto"/>
        <w:bottom w:val="none" w:sz="0" w:space="0" w:color="auto"/>
        <w:right w:val="none" w:sz="0" w:space="0" w:color="auto"/>
      </w:divBdr>
    </w:div>
    <w:div w:id="190953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vmyk.de/themen/radverkehr/radverkehrskonzept-des-landkreises-mayen-koblenz/" TargetMode="External"/><Relationship Id="rId3" Type="http://schemas.openxmlformats.org/officeDocument/2006/relationships/settings" Target="settings.xml"/><Relationship Id="rId7" Type="http://schemas.openxmlformats.org/officeDocument/2006/relationships/hyperlink" Target="https://mayen-koblenz.klimaschutzportal.rlp.de/portal/kampagne-der-region-fuer-den-klimaschut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erbandsgemeindeweissenthurm.de/aktuelles/klimaschutz/klimaschutzkonzept/" TargetMode="External"/><Relationship Id="rId11" Type="http://schemas.openxmlformats.org/officeDocument/2006/relationships/theme" Target="theme/theme1.xml"/><Relationship Id="rId5" Type="http://schemas.openxmlformats.org/officeDocument/2006/relationships/hyperlink" Target="https://www.verbandsgemeindeweissenthurm.de/buergerservice-rathaus/bauverwaltung/bebauungsplaen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vmyk.de/themen/radverkehr/arbeitsgemeinschaft-fahrrad-und-fussfreundlicher-kommunen-agffk-rheinland-pfalz/"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2095</Words>
  <Characters>13202</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Schäfer Isabell</cp:lastModifiedBy>
  <cp:revision>115</cp:revision>
  <dcterms:created xsi:type="dcterms:W3CDTF">2026-04-28T07:12:00Z</dcterms:created>
  <dcterms:modified xsi:type="dcterms:W3CDTF">2026-05-29T06:48:00Z</dcterms:modified>
</cp:coreProperties>
</file>